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pacing w:val="10"/>
          <w:sz w:val="44"/>
          <w:szCs w:val="44"/>
        </w:rPr>
      </w:pPr>
      <w:r>
        <w:rPr>
          <w:rFonts w:hint="eastAsia" w:ascii="方正小标宋简体" w:eastAsia="方正小标宋简体"/>
          <w:spacing w:val="10"/>
          <w:sz w:val="44"/>
          <w:szCs w:val="44"/>
        </w:rPr>
        <w:t>共青团北京市西城区委员会</w:t>
      </w:r>
    </w:p>
    <w:p>
      <w:pPr>
        <w:spacing w:line="560" w:lineRule="exact"/>
        <w:jc w:val="center"/>
        <w:rPr>
          <w:rFonts w:hint="eastAsia" w:ascii="方正小标宋简体" w:eastAsia="方正小标宋简体"/>
          <w:spacing w:val="10"/>
          <w:sz w:val="44"/>
          <w:szCs w:val="44"/>
        </w:rPr>
      </w:pPr>
      <w:r>
        <w:rPr>
          <w:rFonts w:hint="eastAsia" w:ascii="方正小标宋简体" w:eastAsia="方正小标宋简体"/>
          <w:spacing w:val="10"/>
          <w:sz w:val="44"/>
          <w:szCs w:val="44"/>
        </w:rPr>
        <w:t>2022年“青春西城”微信公众号</w:t>
      </w:r>
    </w:p>
    <w:p>
      <w:pPr>
        <w:spacing w:line="560" w:lineRule="exact"/>
        <w:jc w:val="center"/>
        <w:rPr>
          <w:rFonts w:hint="eastAsia" w:ascii="方正小标宋简体" w:eastAsia="方正小标宋简体"/>
          <w:spacing w:val="10"/>
          <w:sz w:val="44"/>
          <w:szCs w:val="44"/>
        </w:rPr>
      </w:pPr>
      <w:r>
        <w:rPr>
          <w:rFonts w:hint="eastAsia" w:ascii="方正小标宋简体" w:eastAsia="方正小标宋简体"/>
          <w:spacing w:val="10"/>
          <w:sz w:val="44"/>
          <w:szCs w:val="44"/>
        </w:rPr>
        <w:t>运行项目询价公告</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方正小标宋简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eastAsia="仿宋_GB2312"/>
          <w:spacing w:val="10"/>
          <w:sz w:val="32"/>
          <w:szCs w:val="32"/>
        </w:rPr>
      </w:pPr>
      <w:r>
        <w:rPr>
          <w:rFonts w:hint="eastAsia" w:ascii="仿宋_GB2312" w:eastAsia="仿宋_GB2312"/>
          <w:spacing w:val="10"/>
          <w:sz w:val="32"/>
          <w:szCs w:val="32"/>
        </w:rPr>
        <w:t>共青团北京市西城区委员会就2022年“青春西城”微信公众号运行</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项目</w:t>
      </w:r>
      <w:r>
        <w:rPr>
          <w:rFonts w:hint="eastAsia" w:ascii="仿宋_GB2312" w:eastAsia="仿宋_GB2312"/>
          <w:spacing w:val="10"/>
          <w:sz w:val="32"/>
          <w:szCs w:val="32"/>
        </w:rPr>
        <w:t>以询价方式进行采购，欢迎国内符合条件的单位参与本项目报价。</w:t>
      </w:r>
    </w:p>
    <w:p>
      <w:pPr>
        <w:spacing w:line="560" w:lineRule="exact"/>
        <w:ind w:firstLine="680" w:firstLineChars="200"/>
        <w:rPr>
          <w:rFonts w:ascii="黑体" w:hAnsi="黑体" w:eastAsia="黑体"/>
          <w:spacing w:val="10"/>
          <w:sz w:val="32"/>
          <w:szCs w:val="32"/>
        </w:rPr>
      </w:pPr>
      <w:r>
        <w:rPr>
          <w:rFonts w:hint="eastAsia" w:ascii="黑体" w:hAnsi="黑体" w:eastAsia="黑体"/>
          <w:spacing w:val="10"/>
          <w:sz w:val="32"/>
          <w:szCs w:val="32"/>
        </w:rPr>
        <w:t>一、项目介绍</w:t>
      </w:r>
    </w:p>
    <w:p>
      <w:pPr>
        <w:numPr>
          <w:ilvl w:val="0"/>
          <w:numId w:val="1"/>
        </w:numPr>
        <w:spacing w:line="560" w:lineRule="exact"/>
        <w:ind w:left="0" w:leftChars="0" w:firstLine="420" w:firstLineChars="0"/>
        <w:rPr>
          <w:rFonts w:ascii="仿宋_GB2312" w:eastAsia="仿宋_GB2312"/>
          <w:spacing w:val="10"/>
          <w:sz w:val="32"/>
          <w:szCs w:val="32"/>
        </w:rPr>
      </w:pPr>
      <w:r>
        <w:rPr>
          <w:rFonts w:hint="eastAsia" w:ascii="仿宋_GB2312" w:eastAsia="仿宋_GB2312"/>
          <w:spacing w:val="10"/>
          <w:sz w:val="32"/>
          <w:szCs w:val="32"/>
        </w:rPr>
        <w:t>项目名称：2022年“青春西城”微信公众号运行</w:t>
      </w:r>
      <w:r>
        <w:rPr>
          <w:rFonts w:hint="eastAsia" w:ascii="仿宋_GB2312" w:eastAsia="仿宋_GB2312"/>
          <w:spacing w:val="10"/>
          <w:sz w:val="32"/>
          <w:szCs w:val="32"/>
          <w:lang w:eastAsia="zh-CN"/>
        </w:rPr>
        <w:t>项目</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采购</w:t>
      </w:r>
      <w:r>
        <w:rPr>
          <w:rFonts w:hint="eastAsia" w:ascii="仿宋_GB2312" w:eastAsia="仿宋_GB2312"/>
          <w:spacing w:val="10"/>
          <w:sz w:val="32"/>
          <w:szCs w:val="32"/>
        </w:rPr>
        <w:t>。</w:t>
      </w:r>
    </w:p>
    <w:p>
      <w:pPr>
        <w:numPr>
          <w:ilvl w:val="0"/>
          <w:numId w:val="1"/>
        </w:numPr>
        <w:spacing w:line="560" w:lineRule="exact"/>
        <w:ind w:left="0" w:leftChars="0" w:firstLine="420" w:firstLineChars="0"/>
        <w:rPr>
          <w:rFonts w:ascii="仿宋_GB2312" w:eastAsia="仿宋_GB2312"/>
          <w:spacing w:val="10"/>
          <w:sz w:val="32"/>
          <w:szCs w:val="32"/>
          <w:highlight w:val="none"/>
        </w:rPr>
      </w:pPr>
      <w:r>
        <w:rPr>
          <w:rFonts w:hint="eastAsia" w:ascii="仿宋_GB2312" w:eastAsia="仿宋_GB2312"/>
          <w:spacing w:val="10"/>
          <w:sz w:val="32"/>
          <w:szCs w:val="32"/>
          <w:highlight w:val="none"/>
        </w:rPr>
        <w:t>项目基本情况：</w:t>
      </w:r>
    </w:p>
    <w:p>
      <w:pPr>
        <w:numPr>
          <w:ilvl w:val="0"/>
          <w:numId w:val="0"/>
        </w:numPr>
        <w:spacing w:line="560" w:lineRule="exact"/>
        <w:ind w:firstLine="680" w:firstLineChars="200"/>
        <w:rPr>
          <w:rFonts w:hint="eastAsia" w:ascii="仿宋_GB2312" w:eastAsia="仿宋_GB2312"/>
          <w:spacing w:val="10"/>
          <w:sz w:val="32"/>
          <w:szCs w:val="32"/>
          <w:highlight w:val="none"/>
        </w:rPr>
      </w:pPr>
      <w:r>
        <w:rPr>
          <w:rFonts w:hint="eastAsia" w:ascii="仿宋_GB2312" w:eastAsia="仿宋_GB2312"/>
          <w:spacing w:val="10"/>
          <w:sz w:val="32"/>
          <w:szCs w:val="32"/>
          <w:highlight w:val="none"/>
        </w:rPr>
        <w:t>西城团区委为进一步做好西城团员青年思想引领工作，引导西城团员青少年学习党的十九届六中全会等重要会议精神，理解党的《中共中央关于党的百年奋斗重大成就和历史经验的决议》等重大决议，从理想信念的制高点上教育引领青年，自觉做习近平新时代中国特色社会主义思想的坚定信仰者和忠实实践者。同时，在微信公众号平台全方位、多层次、宽领域地展示西城共青团动态及团员青年的优秀事迹，增进西城共青团会对各领域青年影响力凝聚力。</w:t>
      </w:r>
      <w:r>
        <w:rPr>
          <w:rFonts w:hint="eastAsia" w:ascii="Times New Roman" w:hAnsi="Times New Roman" w:eastAsia="仿宋_GB2312" w:cs="Times New Roman"/>
          <w:kern w:val="0"/>
          <w:sz w:val="32"/>
          <w:szCs w:val="32"/>
          <w:highlight w:val="none"/>
          <w:lang w:val="zh-CN"/>
        </w:rPr>
        <w:t>现</w:t>
      </w:r>
      <w:r>
        <w:rPr>
          <w:rFonts w:hint="eastAsia" w:ascii="仿宋_GB2312" w:eastAsia="仿宋_GB2312"/>
          <w:spacing w:val="10"/>
          <w:sz w:val="32"/>
          <w:szCs w:val="32"/>
          <w:lang w:eastAsia="zh-CN"/>
        </w:rPr>
        <w:t>就2022年“青春西城”微信公众号运行项目进行公开询价</w:t>
      </w:r>
      <w:r>
        <w:rPr>
          <w:rFonts w:hint="eastAsia" w:ascii="仿宋_GB2312" w:eastAsia="仿宋_GB2312" w:cs="Times New Roman"/>
          <w:sz w:val="32"/>
          <w:szCs w:val="32"/>
          <w:highlight w:val="none"/>
          <w:lang w:eastAsia="zh-CN"/>
        </w:rPr>
        <w:t>。</w:t>
      </w:r>
    </w:p>
    <w:p>
      <w:pPr>
        <w:numPr>
          <w:ilvl w:val="0"/>
          <w:numId w:val="1"/>
        </w:numPr>
        <w:spacing w:line="560" w:lineRule="exact"/>
        <w:ind w:left="0" w:leftChars="0" w:firstLine="420" w:firstLineChars="0"/>
        <w:rPr>
          <w:rFonts w:hint="eastAsia" w:ascii="仿宋_GB2312" w:eastAsia="仿宋_GB2312"/>
          <w:spacing w:val="10"/>
          <w:sz w:val="32"/>
          <w:szCs w:val="32"/>
          <w:highlight w:val="none"/>
        </w:rPr>
      </w:pPr>
      <w:r>
        <w:rPr>
          <w:rFonts w:hint="eastAsia" w:ascii="仿宋_GB2312" w:eastAsia="仿宋_GB2312"/>
          <w:spacing w:val="10"/>
          <w:sz w:val="32"/>
          <w:szCs w:val="32"/>
          <w:highlight w:val="none"/>
        </w:rPr>
        <w:t xml:space="preserve">项目内容: </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eastAsia="仿宋_GB2312"/>
          <w:lang w:eastAsia="zh-CN"/>
        </w:rPr>
      </w:pPr>
      <w:r>
        <w:rPr>
          <w:rFonts w:hint="eastAsia" w:eastAsia="仿宋_GB2312"/>
          <w:lang w:eastAsia="zh-CN"/>
        </w:rPr>
        <w:t>制作类</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eastAsia="仿宋_GB2312"/>
          <w:lang w:val="en-US" w:eastAsia="zh-CN"/>
        </w:rPr>
      </w:pPr>
      <w:r>
        <w:rPr>
          <w:rFonts w:hint="eastAsia" w:eastAsia="仿宋_GB2312"/>
          <w:lang w:val="en-US" w:eastAsia="zh-CN"/>
        </w:rPr>
        <w:t>完善与日常更新自定义菜单，更新用户关注引导图，购买网站配图等。</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eastAsia="仿宋_GB2312"/>
          <w:lang w:val="en-US" w:eastAsia="zh-CN"/>
        </w:rPr>
      </w:pPr>
      <w:r>
        <w:rPr>
          <w:rFonts w:hint="eastAsia" w:eastAsia="仿宋_GB2312"/>
          <w:lang w:val="en-US" w:eastAsia="zh-CN"/>
        </w:rPr>
        <w:t>围绕团区委工作，制作“一图读懂”图文图片</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eastAsia="仿宋_GB2312"/>
          <w:lang w:val="en-US" w:eastAsia="zh-CN"/>
        </w:rPr>
      </w:pPr>
      <w:r>
        <w:rPr>
          <w:rFonts w:hint="eastAsia" w:eastAsia="仿宋_GB2312"/>
          <w:lang w:val="en-US" w:eastAsia="zh-CN"/>
        </w:rPr>
        <w:t>结合重要时间节点，制作主题海报</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eastAsia="仿宋_GB2312"/>
          <w:lang w:val="en-US" w:eastAsia="zh-CN"/>
        </w:rPr>
      </w:pPr>
      <w:r>
        <w:rPr>
          <w:rFonts w:hint="eastAsia" w:eastAsia="仿宋_GB2312"/>
          <w:lang w:val="en-US" w:eastAsia="zh-CN"/>
        </w:rPr>
        <w:t>针对主题活动，制作H5页面</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eastAsia="仿宋_GB2312"/>
          <w:lang w:val="en-US" w:eastAsia="zh-CN"/>
        </w:rPr>
      </w:pPr>
      <w:r>
        <w:rPr>
          <w:rFonts w:hint="eastAsia" w:eastAsia="仿宋_GB2312"/>
          <w:lang w:val="en-US" w:eastAsia="zh-CN"/>
        </w:rPr>
        <w:t>结合重点工作，制作10万+原创文章</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eastAsia="仿宋_GB2312"/>
          <w:lang w:eastAsia="zh-CN"/>
        </w:rPr>
      </w:pPr>
      <w:r>
        <w:rPr>
          <w:rFonts w:hint="eastAsia" w:eastAsia="仿宋_GB2312"/>
          <w:lang w:eastAsia="zh-CN"/>
        </w:rPr>
        <w:t>运营类</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eastAsia="仿宋_GB2312"/>
          <w:lang w:val="en-US" w:eastAsia="zh-CN"/>
        </w:rPr>
      </w:pPr>
      <w:r>
        <w:rPr>
          <w:rFonts w:hint="eastAsia" w:eastAsia="仿宋_GB2312"/>
          <w:lang w:val="en-US" w:eastAsia="zh-CN"/>
        </w:rPr>
        <w:t>每工作日搜集信息及微信选题，发布2-3条信息。</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eastAsia="仿宋_GB2312"/>
          <w:lang w:val="en-US" w:eastAsia="zh-CN"/>
        </w:rPr>
      </w:pPr>
      <w:r>
        <w:rPr>
          <w:rFonts w:hint="eastAsia" w:eastAsia="仿宋_GB2312"/>
          <w:lang w:val="en-US" w:eastAsia="zh-CN"/>
        </w:rPr>
        <w:t>微信后台素材信息的收集、整理与更新；根据需求定期更新“被添加自动回复”、“用户消息回复”及“自定义回复”的内容。</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eastAsia="仿宋_GB2312"/>
          <w:lang w:val="en-US" w:eastAsia="zh-CN"/>
        </w:rPr>
      </w:pPr>
      <w:r>
        <w:rPr>
          <w:rFonts w:hint="eastAsia" w:eastAsia="仿宋_GB2312"/>
          <w:lang w:val="en-US" w:eastAsia="zh-CN"/>
        </w:rPr>
        <w:t>合理配置自定义菜单，精选内容，制作自动回复图文等信息。</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eastAsia="仿宋_GB2312"/>
          <w:lang w:val="en-US" w:eastAsia="zh-CN"/>
        </w:rPr>
      </w:pPr>
      <w:r>
        <w:rPr>
          <w:rFonts w:hint="eastAsia" w:eastAsia="仿宋_GB2312"/>
          <w:lang w:val="en-US" w:eastAsia="zh-CN"/>
        </w:rPr>
        <w:t>根据微信后台用户回复信息进行整理，并提供反馈至团委做工作参考。</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eastAsia="仿宋_GB2312"/>
          <w:lang w:val="en-US" w:eastAsia="zh-CN"/>
        </w:rPr>
      </w:pPr>
      <w:r>
        <w:rPr>
          <w:rFonts w:hint="eastAsia" w:eastAsia="仿宋_GB2312"/>
          <w:lang w:val="en-US" w:eastAsia="zh-CN"/>
        </w:rPr>
        <w:t>全年整体阅读量及粉丝关注增量合理保证。</w:t>
      </w:r>
    </w:p>
    <w:p>
      <w:pPr>
        <w:spacing w:line="560" w:lineRule="exact"/>
        <w:ind w:firstLine="680" w:firstLineChars="200"/>
        <w:rPr>
          <w:rFonts w:hint="eastAsia" w:ascii="黑体" w:hAnsi="黑体" w:eastAsia="黑体" w:cs="黑体"/>
          <w:spacing w:val="10"/>
          <w:sz w:val="32"/>
          <w:szCs w:val="32"/>
        </w:rPr>
      </w:pPr>
      <w:r>
        <w:rPr>
          <w:rFonts w:hint="eastAsia" w:ascii="黑体" w:hAnsi="黑体" w:eastAsia="黑体" w:cs="黑体"/>
          <w:spacing w:val="10"/>
          <w:sz w:val="32"/>
          <w:szCs w:val="32"/>
        </w:rPr>
        <w:t>二、报价人资格要求</w:t>
      </w:r>
    </w:p>
    <w:p>
      <w:pPr>
        <w:spacing w:line="560" w:lineRule="exact"/>
        <w:ind w:firstLine="680" w:firstLineChars="200"/>
        <w:rPr>
          <w:rFonts w:ascii="仿宋_GB2312" w:eastAsia="仿宋_GB2312"/>
          <w:spacing w:val="10"/>
          <w:sz w:val="32"/>
          <w:szCs w:val="32"/>
        </w:rPr>
      </w:pPr>
      <w:r>
        <w:rPr>
          <w:rFonts w:hint="eastAsia" w:ascii="仿宋_GB2312" w:eastAsia="仿宋_GB2312"/>
          <w:spacing w:val="10"/>
          <w:sz w:val="32"/>
          <w:szCs w:val="32"/>
        </w:rPr>
        <w:t>1.须具有中华人民共和国境内注册的有独立法人资格；</w:t>
      </w:r>
    </w:p>
    <w:p>
      <w:pPr>
        <w:spacing w:line="560" w:lineRule="exact"/>
        <w:ind w:firstLine="680" w:firstLineChars="200"/>
        <w:rPr>
          <w:rFonts w:ascii="仿宋_GB2312" w:eastAsia="仿宋_GB2312"/>
          <w:spacing w:val="10"/>
          <w:sz w:val="32"/>
          <w:szCs w:val="32"/>
        </w:rPr>
      </w:pPr>
      <w:r>
        <w:rPr>
          <w:rFonts w:hint="eastAsia" w:ascii="仿宋_GB2312" w:eastAsia="仿宋_GB2312"/>
          <w:spacing w:val="10"/>
          <w:sz w:val="32"/>
          <w:szCs w:val="32"/>
        </w:rPr>
        <w:t>2.须满足中华人民共和国政府采购法第二十二条要求；</w:t>
      </w:r>
    </w:p>
    <w:p>
      <w:pPr>
        <w:spacing w:line="560" w:lineRule="exact"/>
        <w:ind w:firstLine="680" w:firstLineChars="200"/>
        <w:rPr>
          <w:rFonts w:ascii="仿宋_GB2312" w:eastAsia="仿宋_GB2312"/>
          <w:spacing w:val="10"/>
          <w:sz w:val="32"/>
          <w:szCs w:val="32"/>
        </w:rPr>
      </w:pPr>
      <w:r>
        <w:rPr>
          <w:rFonts w:hint="eastAsia" w:ascii="仿宋_GB2312" w:eastAsia="仿宋_GB2312"/>
          <w:spacing w:val="10"/>
          <w:sz w:val="32"/>
          <w:szCs w:val="32"/>
        </w:rPr>
        <w:t>3.供应商参加政府采购活动应当具备下列条件：</w:t>
      </w:r>
    </w:p>
    <w:p>
      <w:pPr>
        <w:spacing w:line="560" w:lineRule="exact"/>
        <w:ind w:firstLine="680" w:firstLineChars="200"/>
        <w:rPr>
          <w:rFonts w:ascii="仿宋_GB2312" w:eastAsia="仿宋_GB2312"/>
          <w:spacing w:val="10"/>
          <w:sz w:val="32"/>
          <w:szCs w:val="32"/>
        </w:rPr>
      </w:pPr>
      <w:r>
        <w:rPr>
          <w:rFonts w:hint="eastAsia" w:ascii="仿宋_GB2312" w:eastAsia="仿宋_GB2312"/>
          <w:spacing w:val="10"/>
          <w:sz w:val="32"/>
          <w:szCs w:val="32"/>
        </w:rPr>
        <w:t>（1）具有独立承担民事责任的能力；</w:t>
      </w:r>
    </w:p>
    <w:p>
      <w:pPr>
        <w:spacing w:line="560" w:lineRule="exact"/>
        <w:ind w:firstLine="680" w:firstLineChars="200"/>
        <w:rPr>
          <w:rFonts w:ascii="仿宋_GB2312" w:eastAsia="仿宋_GB2312"/>
          <w:spacing w:val="10"/>
          <w:sz w:val="32"/>
          <w:szCs w:val="32"/>
        </w:rPr>
      </w:pPr>
      <w:r>
        <w:rPr>
          <w:rFonts w:hint="eastAsia" w:ascii="仿宋_GB2312" w:eastAsia="仿宋_GB2312"/>
          <w:spacing w:val="10"/>
          <w:sz w:val="32"/>
          <w:szCs w:val="32"/>
        </w:rPr>
        <w:t>（2）具有良好的商业信誉和健全的财务会计制度；</w:t>
      </w:r>
    </w:p>
    <w:p>
      <w:pPr>
        <w:spacing w:line="560" w:lineRule="exact"/>
        <w:ind w:firstLine="680" w:firstLineChars="200"/>
        <w:rPr>
          <w:rFonts w:ascii="仿宋_GB2312" w:eastAsia="仿宋_GB2312"/>
          <w:spacing w:val="10"/>
          <w:sz w:val="32"/>
          <w:szCs w:val="32"/>
        </w:rPr>
      </w:pPr>
      <w:r>
        <w:rPr>
          <w:rFonts w:hint="eastAsia" w:ascii="仿宋_GB2312" w:eastAsia="仿宋_GB2312"/>
          <w:spacing w:val="10"/>
          <w:sz w:val="32"/>
          <w:szCs w:val="32"/>
        </w:rPr>
        <w:t>（3）具有履行合同所必需的专业技术能力；</w:t>
      </w:r>
    </w:p>
    <w:p>
      <w:pPr>
        <w:spacing w:line="560" w:lineRule="exact"/>
        <w:ind w:firstLine="680" w:firstLineChars="200"/>
        <w:rPr>
          <w:rFonts w:ascii="仿宋_GB2312" w:eastAsia="仿宋_GB2312"/>
          <w:spacing w:val="10"/>
          <w:sz w:val="32"/>
          <w:szCs w:val="32"/>
        </w:rPr>
      </w:pPr>
      <w:r>
        <w:rPr>
          <w:rFonts w:hint="eastAsia" w:ascii="仿宋_GB2312" w:eastAsia="仿宋_GB2312"/>
          <w:spacing w:val="10"/>
          <w:sz w:val="32"/>
          <w:szCs w:val="32"/>
        </w:rPr>
        <w:t>（4）有依法缴纳税收和社会保障资金的良好记录；</w:t>
      </w:r>
    </w:p>
    <w:p>
      <w:pPr>
        <w:spacing w:line="560" w:lineRule="exact"/>
        <w:ind w:firstLine="680" w:firstLineChars="200"/>
        <w:rPr>
          <w:rFonts w:ascii="仿宋_GB2312" w:eastAsia="仿宋_GB2312"/>
          <w:spacing w:val="10"/>
          <w:sz w:val="32"/>
          <w:szCs w:val="32"/>
        </w:rPr>
      </w:pPr>
      <w:r>
        <w:rPr>
          <w:rFonts w:hint="eastAsia" w:ascii="仿宋_GB2312" w:eastAsia="仿宋_GB2312"/>
          <w:spacing w:val="10"/>
          <w:sz w:val="32"/>
          <w:szCs w:val="32"/>
        </w:rPr>
        <w:t>（5）参加政府采购活动前三年内，在经营活动中没有重大违法记录；</w:t>
      </w:r>
    </w:p>
    <w:p>
      <w:pPr>
        <w:spacing w:line="560" w:lineRule="exact"/>
        <w:ind w:firstLine="680" w:firstLineChars="200"/>
        <w:rPr>
          <w:rFonts w:ascii="仿宋_GB2312" w:eastAsia="仿宋_GB2312"/>
          <w:spacing w:val="10"/>
          <w:sz w:val="32"/>
          <w:szCs w:val="32"/>
        </w:rPr>
      </w:pPr>
      <w:r>
        <w:rPr>
          <w:rFonts w:hint="eastAsia" w:ascii="仿宋_GB2312" w:eastAsia="仿宋_GB2312"/>
          <w:spacing w:val="10"/>
          <w:sz w:val="32"/>
          <w:szCs w:val="32"/>
        </w:rPr>
        <w:t>（6）法律、行政法规规定的其他条件。</w:t>
      </w:r>
    </w:p>
    <w:p>
      <w:pPr>
        <w:spacing w:line="560" w:lineRule="exact"/>
        <w:ind w:firstLine="680" w:firstLineChars="200"/>
        <w:rPr>
          <w:rFonts w:ascii="仿宋_GB2312" w:eastAsia="仿宋_GB2312"/>
          <w:spacing w:val="10"/>
          <w:sz w:val="32"/>
          <w:szCs w:val="32"/>
        </w:rPr>
      </w:pPr>
      <w:r>
        <w:rPr>
          <w:rFonts w:hint="eastAsia" w:ascii="仿宋_GB2312" w:eastAsia="仿宋_GB2312"/>
          <w:spacing w:val="10"/>
          <w:sz w:val="32"/>
          <w:szCs w:val="32"/>
        </w:rPr>
        <w:t>4.须了解行业相关</w:t>
      </w:r>
      <w:r>
        <w:rPr>
          <w:rFonts w:hint="eastAsia" w:ascii="仿宋_GB2312" w:eastAsia="仿宋_GB2312"/>
          <w:spacing w:val="10"/>
          <w:sz w:val="32"/>
          <w:szCs w:val="32"/>
          <w:lang w:eastAsia="zh-CN"/>
        </w:rPr>
        <w:t>运行规律</w:t>
      </w:r>
      <w:r>
        <w:rPr>
          <w:rFonts w:hint="eastAsia" w:ascii="仿宋_GB2312" w:eastAsia="仿宋_GB2312"/>
          <w:spacing w:val="10"/>
          <w:sz w:val="32"/>
          <w:szCs w:val="32"/>
        </w:rPr>
        <w:t>；</w:t>
      </w:r>
    </w:p>
    <w:p>
      <w:pPr>
        <w:spacing w:line="560" w:lineRule="exact"/>
        <w:ind w:firstLine="680" w:firstLineChars="200"/>
        <w:rPr>
          <w:rFonts w:ascii="仿宋_GB2312" w:eastAsia="仿宋_GB2312"/>
          <w:spacing w:val="10"/>
          <w:sz w:val="32"/>
          <w:szCs w:val="32"/>
        </w:rPr>
      </w:pPr>
      <w:r>
        <w:rPr>
          <w:rFonts w:hint="eastAsia" w:ascii="仿宋_GB2312" w:eastAsia="仿宋_GB2312"/>
          <w:spacing w:val="10"/>
          <w:sz w:val="32"/>
          <w:szCs w:val="32"/>
        </w:rPr>
        <w:t>5.符合法律、法规规定的其它要求。</w:t>
      </w:r>
    </w:p>
    <w:p>
      <w:pPr>
        <w:spacing w:line="560" w:lineRule="exact"/>
        <w:ind w:firstLine="680" w:firstLineChars="200"/>
        <w:rPr>
          <w:rFonts w:hint="eastAsia" w:ascii="黑体" w:hAnsi="黑体" w:eastAsia="黑体" w:cs="黑体"/>
          <w:spacing w:val="10"/>
          <w:sz w:val="32"/>
          <w:szCs w:val="32"/>
        </w:rPr>
      </w:pPr>
      <w:r>
        <w:rPr>
          <w:rFonts w:hint="eastAsia" w:ascii="黑体" w:hAnsi="黑体" w:eastAsia="黑体" w:cs="黑体"/>
          <w:spacing w:val="10"/>
          <w:sz w:val="32"/>
          <w:szCs w:val="32"/>
        </w:rPr>
        <w:t>三、报价文件递交</w:t>
      </w:r>
    </w:p>
    <w:p>
      <w:pPr>
        <w:spacing w:line="560" w:lineRule="exact"/>
        <w:ind w:firstLine="680" w:firstLineChars="200"/>
        <w:rPr>
          <w:rFonts w:ascii="仿宋_GB2312" w:eastAsia="仿宋_GB2312"/>
          <w:spacing w:val="10"/>
          <w:sz w:val="32"/>
          <w:szCs w:val="32"/>
          <w:highlight w:val="yellow"/>
        </w:rPr>
      </w:pPr>
      <w:r>
        <w:rPr>
          <w:rFonts w:hint="eastAsia" w:ascii="仿宋_GB2312" w:eastAsia="仿宋_GB2312"/>
          <w:spacing w:val="10"/>
          <w:sz w:val="32"/>
          <w:szCs w:val="32"/>
        </w:rPr>
        <w:t>1.递交截止时间（询价时间）：20</w:t>
      </w:r>
      <w:r>
        <w:rPr>
          <w:rFonts w:hint="eastAsia" w:ascii="仿宋_GB2312" w:eastAsia="仿宋_GB2312"/>
          <w:spacing w:val="10"/>
          <w:sz w:val="32"/>
          <w:szCs w:val="32"/>
          <w:lang w:val="en-US" w:eastAsia="zh-CN"/>
        </w:rPr>
        <w:t>21</w:t>
      </w:r>
      <w:r>
        <w:rPr>
          <w:rFonts w:hint="eastAsia" w:ascii="仿宋_GB2312" w:eastAsia="仿宋_GB2312"/>
          <w:spacing w:val="10"/>
          <w:sz w:val="32"/>
          <w:szCs w:val="32"/>
        </w:rPr>
        <w:t>年</w:t>
      </w:r>
      <w:r>
        <w:rPr>
          <w:rFonts w:hint="eastAsia" w:ascii="仿宋_GB2312" w:eastAsia="仿宋_GB2312"/>
          <w:spacing w:val="10"/>
          <w:sz w:val="32"/>
          <w:szCs w:val="32"/>
          <w:lang w:val="en-US" w:eastAsia="zh-CN"/>
        </w:rPr>
        <w:t>12</w:t>
      </w:r>
      <w:r>
        <w:rPr>
          <w:rFonts w:hint="eastAsia" w:ascii="仿宋_GB2312" w:eastAsia="仿宋_GB2312"/>
          <w:spacing w:val="10"/>
          <w:sz w:val="32"/>
          <w:szCs w:val="32"/>
        </w:rPr>
        <w:t>月</w:t>
      </w:r>
      <w:r>
        <w:rPr>
          <w:rFonts w:hint="eastAsia" w:ascii="仿宋_GB2312" w:eastAsia="仿宋_GB2312"/>
          <w:spacing w:val="10"/>
          <w:sz w:val="32"/>
          <w:szCs w:val="32"/>
          <w:lang w:val="en-US" w:eastAsia="zh-CN"/>
        </w:rPr>
        <w:t>17</w:t>
      </w:r>
      <w:r>
        <w:rPr>
          <w:rFonts w:hint="eastAsia" w:ascii="仿宋_GB2312" w:eastAsia="仿宋_GB2312"/>
          <w:spacing w:val="10"/>
          <w:sz w:val="32"/>
          <w:szCs w:val="32"/>
        </w:rPr>
        <w:t>日下午17:30。</w:t>
      </w:r>
    </w:p>
    <w:p>
      <w:pPr>
        <w:spacing w:line="560" w:lineRule="exact"/>
        <w:ind w:firstLine="680" w:firstLineChars="200"/>
        <w:rPr>
          <w:rFonts w:ascii="仿宋_GB2312" w:eastAsia="仿宋_GB2312"/>
          <w:spacing w:val="10"/>
          <w:sz w:val="32"/>
          <w:szCs w:val="32"/>
        </w:rPr>
      </w:pPr>
      <w:r>
        <w:rPr>
          <w:rFonts w:hint="eastAsia" w:ascii="仿宋_GB2312" w:eastAsia="仿宋_GB2312"/>
          <w:spacing w:val="10"/>
          <w:sz w:val="32"/>
          <w:szCs w:val="32"/>
        </w:rPr>
        <w:t>2.递交地点：北京市西城区南菜园街51号2号楼41</w:t>
      </w:r>
      <w:r>
        <w:rPr>
          <w:rFonts w:hint="eastAsia" w:ascii="仿宋_GB2312" w:eastAsia="仿宋_GB2312"/>
          <w:spacing w:val="10"/>
          <w:sz w:val="32"/>
          <w:szCs w:val="32"/>
          <w:lang w:val="en-US" w:eastAsia="zh-CN"/>
        </w:rPr>
        <w:t>4</w:t>
      </w:r>
      <w:r>
        <w:rPr>
          <w:rFonts w:hint="eastAsia" w:ascii="仿宋_GB2312" w:eastAsia="仿宋_GB2312"/>
          <w:spacing w:val="10"/>
          <w:sz w:val="32"/>
          <w:szCs w:val="32"/>
        </w:rPr>
        <w:t>室。</w:t>
      </w:r>
    </w:p>
    <w:p>
      <w:pPr>
        <w:spacing w:line="560" w:lineRule="exact"/>
        <w:ind w:firstLine="680" w:firstLineChars="200"/>
        <w:rPr>
          <w:rFonts w:ascii="仿宋_GB2312" w:eastAsia="仿宋_GB2312"/>
          <w:spacing w:val="10"/>
          <w:sz w:val="32"/>
          <w:szCs w:val="32"/>
        </w:rPr>
      </w:pPr>
      <w:r>
        <w:rPr>
          <w:rFonts w:hint="eastAsia" w:ascii="仿宋_GB2312" w:eastAsia="仿宋_GB2312"/>
          <w:spacing w:val="10"/>
          <w:sz w:val="32"/>
          <w:szCs w:val="32"/>
        </w:rPr>
        <w:t>3.申报企业需提交的材料：</w:t>
      </w:r>
    </w:p>
    <w:p>
      <w:pPr>
        <w:spacing w:line="560" w:lineRule="exact"/>
        <w:ind w:firstLine="680" w:firstLineChars="200"/>
        <w:rPr>
          <w:rFonts w:ascii="仿宋_GB2312" w:eastAsia="仿宋_GB2312"/>
          <w:spacing w:val="10"/>
          <w:sz w:val="32"/>
          <w:szCs w:val="32"/>
        </w:rPr>
      </w:pPr>
      <w:r>
        <w:rPr>
          <w:rFonts w:hint="eastAsia" w:ascii="仿宋_GB2312" w:eastAsia="仿宋_GB2312"/>
          <w:spacing w:val="10"/>
          <w:sz w:val="32"/>
          <w:szCs w:val="32"/>
        </w:rPr>
        <w:t>（1）项目报价及预算明细</w:t>
      </w:r>
      <w:r>
        <w:rPr>
          <w:rFonts w:hint="eastAsia" w:ascii="仿宋_GB2312" w:eastAsia="仿宋_GB2312"/>
          <w:spacing w:val="10"/>
          <w:sz w:val="32"/>
          <w:szCs w:val="32"/>
          <w:lang w:eastAsia="zh-CN"/>
        </w:rPr>
        <w:t>（必须含各项项目内容的工作计划完成量及达成目标值）</w:t>
      </w:r>
      <w:r>
        <w:rPr>
          <w:rFonts w:hint="eastAsia" w:ascii="仿宋_GB2312" w:eastAsia="仿宋_GB2312"/>
          <w:spacing w:val="10"/>
          <w:sz w:val="32"/>
          <w:szCs w:val="32"/>
        </w:rPr>
        <w:t>；</w:t>
      </w:r>
    </w:p>
    <w:p>
      <w:pPr>
        <w:spacing w:line="560" w:lineRule="exact"/>
        <w:ind w:firstLine="680" w:firstLineChars="200"/>
        <w:rPr>
          <w:rFonts w:ascii="仿宋_GB2312" w:eastAsia="仿宋_GB2312"/>
          <w:spacing w:val="10"/>
          <w:sz w:val="32"/>
          <w:szCs w:val="32"/>
        </w:rPr>
      </w:pPr>
      <w:r>
        <w:rPr>
          <w:rFonts w:hint="eastAsia" w:ascii="仿宋_GB2312" w:eastAsia="仿宋_GB2312"/>
          <w:spacing w:val="10"/>
          <w:sz w:val="32"/>
          <w:szCs w:val="32"/>
        </w:rPr>
        <w:t>（2）法人身份证（复印件加盖公章）；</w:t>
      </w:r>
    </w:p>
    <w:p>
      <w:pPr>
        <w:spacing w:line="560" w:lineRule="exact"/>
        <w:ind w:firstLine="680" w:firstLineChars="200"/>
        <w:rPr>
          <w:rFonts w:ascii="仿宋_GB2312" w:eastAsia="仿宋_GB2312"/>
          <w:spacing w:val="10"/>
          <w:sz w:val="32"/>
          <w:szCs w:val="32"/>
        </w:rPr>
      </w:pPr>
      <w:r>
        <w:rPr>
          <w:rFonts w:hint="eastAsia" w:ascii="仿宋_GB2312" w:eastAsia="仿宋_GB2312"/>
          <w:spacing w:val="10"/>
          <w:sz w:val="32"/>
          <w:szCs w:val="32"/>
        </w:rPr>
        <w:t>（3）组织机构代码证（复印件加盖公章）；</w:t>
      </w:r>
    </w:p>
    <w:p>
      <w:pPr>
        <w:spacing w:line="560" w:lineRule="exact"/>
        <w:ind w:firstLine="680" w:firstLineChars="200"/>
        <w:rPr>
          <w:rFonts w:ascii="仿宋_GB2312" w:eastAsia="仿宋_GB2312"/>
          <w:spacing w:val="10"/>
          <w:sz w:val="32"/>
          <w:szCs w:val="32"/>
        </w:rPr>
      </w:pPr>
      <w:r>
        <w:rPr>
          <w:rFonts w:hint="eastAsia" w:ascii="仿宋_GB2312" w:eastAsia="仿宋_GB2312"/>
          <w:spacing w:val="10"/>
          <w:sz w:val="32"/>
          <w:szCs w:val="32"/>
        </w:rPr>
        <w:t>（4）营业执照副本（复印件加盖公章）；</w:t>
      </w:r>
    </w:p>
    <w:p>
      <w:pPr>
        <w:spacing w:line="560" w:lineRule="exact"/>
        <w:ind w:firstLine="680" w:firstLineChars="200"/>
        <w:rPr>
          <w:rFonts w:hint="eastAsia" w:ascii="仿宋_GB2312" w:eastAsia="仿宋_GB2312"/>
          <w:spacing w:val="10"/>
          <w:sz w:val="32"/>
          <w:szCs w:val="32"/>
          <w:lang w:eastAsia="zh-CN"/>
        </w:rPr>
      </w:pPr>
      <w:r>
        <w:rPr>
          <w:rFonts w:hint="eastAsia" w:ascii="仿宋_GB2312" w:eastAsia="仿宋_GB2312"/>
          <w:spacing w:val="10"/>
          <w:sz w:val="32"/>
          <w:szCs w:val="32"/>
        </w:rPr>
        <w:t>（5）税务登记证（复印件加盖公章）</w:t>
      </w:r>
      <w:r>
        <w:rPr>
          <w:rFonts w:hint="eastAsia" w:ascii="仿宋_GB2312" w:eastAsia="仿宋_GB2312"/>
          <w:spacing w:val="10"/>
          <w:sz w:val="32"/>
          <w:szCs w:val="32"/>
          <w:lang w:eastAsia="zh-CN"/>
        </w:rPr>
        <w:t>；</w:t>
      </w:r>
    </w:p>
    <w:p>
      <w:pPr>
        <w:spacing w:line="560" w:lineRule="exact"/>
        <w:ind w:firstLine="680" w:firstLineChars="200"/>
        <w:rPr>
          <w:rFonts w:hint="default" w:ascii="仿宋_GB2312" w:eastAsia="仿宋_GB2312"/>
          <w:spacing w:val="10"/>
          <w:sz w:val="32"/>
          <w:szCs w:val="32"/>
          <w:lang w:val="en-US" w:eastAsia="zh-CN"/>
        </w:rPr>
      </w:pPr>
      <w:r>
        <w:rPr>
          <w:rFonts w:hint="eastAsia" w:ascii="仿宋_GB2312" w:eastAsia="仿宋_GB2312"/>
          <w:spacing w:val="10"/>
          <w:sz w:val="32"/>
          <w:szCs w:val="32"/>
          <w:lang w:val="en-US" w:eastAsia="zh-CN"/>
        </w:rPr>
        <w:t>（6）过往项目执行案例；</w:t>
      </w:r>
    </w:p>
    <w:p>
      <w:pPr>
        <w:spacing w:line="560" w:lineRule="exact"/>
        <w:ind w:firstLine="680" w:firstLineChars="200"/>
        <w:rPr>
          <w:rFonts w:hint="eastAsia" w:ascii="仿宋_GB2312" w:eastAsia="仿宋_GB2312"/>
          <w:spacing w:val="10"/>
          <w:sz w:val="32"/>
          <w:szCs w:val="32"/>
        </w:rPr>
      </w:pPr>
      <w:r>
        <w:rPr>
          <w:rFonts w:hint="eastAsia" w:ascii="仿宋_GB2312" w:eastAsia="仿宋_GB2312"/>
          <w:spacing w:val="10"/>
          <w:sz w:val="32"/>
          <w:szCs w:val="32"/>
          <w:lang w:eastAsia="zh-CN"/>
        </w:rPr>
        <w:t>（</w:t>
      </w:r>
      <w:r>
        <w:rPr>
          <w:rFonts w:hint="eastAsia" w:ascii="仿宋_GB2312" w:eastAsia="仿宋_GB2312"/>
          <w:spacing w:val="10"/>
          <w:sz w:val="32"/>
          <w:szCs w:val="32"/>
          <w:lang w:val="en-US" w:eastAsia="zh-CN"/>
        </w:rPr>
        <w:t>7</w:t>
      </w:r>
      <w:r>
        <w:rPr>
          <w:rFonts w:hint="eastAsia" w:ascii="仿宋_GB2312" w:eastAsia="仿宋_GB2312"/>
          <w:spacing w:val="10"/>
          <w:sz w:val="32"/>
          <w:szCs w:val="32"/>
          <w:lang w:eastAsia="zh-CN"/>
        </w:rPr>
        <w:t>）商业合作保密协议书</w:t>
      </w:r>
      <w:r>
        <w:rPr>
          <w:rFonts w:hint="eastAsia" w:ascii="仿宋_GB2312" w:eastAsia="仿宋_GB2312"/>
          <w:spacing w:val="10"/>
          <w:sz w:val="32"/>
          <w:szCs w:val="32"/>
        </w:rPr>
        <w:t>。</w:t>
      </w:r>
    </w:p>
    <w:p>
      <w:pPr>
        <w:spacing w:line="560" w:lineRule="exact"/>
        <w:ind w:firstLine="680" w:firstLineChars="200"/>
        <w:rPr>
          <w:rFonts w:ascii="仿宋_GB2312" w:eastAsia="仿宋_GB2312"/>
          <w:spacing w:val="10"/>
          <w:sz w:val="32"/>
          <w:szCs w:val="32"/>
        </w:rPr>
      </w:pPr>
      <w:r>
        <w:rPr>
          <w:rFonts w:hint="eastAsia" w:ascii="仿宋_GB2312" w:eastAsia="仿宋_GB2312"/>
          <w:spacing w:val="10"/>
          <w:sz w:val="32"/>
          <w:szCs w:val="32"/>
        </w:rPr>
        <w:t>4.不予接受情况：未按时送达或未送到指定地点的或密封不符合要求的报价文件，采购人不予接受。</w:t>
      </w:r>
    </w:p>
    <w:p>
      <w:pPr>
        <w:spacing w:line="560" w:lineRule="exact"/>
        <w:ind w:firstLine="680" w:firstLineChars="200"/>
        <w:rPr>
          <w:rFonts w:hint="eastAsia" w:ascii="黑体" w:hAnsi="黑体" w:eastAsia="黑体" w:cs="黑体"/>
          <w:spacing w:val="10"/>
          <w:sz w:val="32"/>
          <w:szCs w:val="32"/>
        </w:rPr>
      </w:pPr>
      <w:r>
        <w:rPr>
          <w:rFonts w:hint="eastAsia" w:ascii="黑体" w:hAnsi="黑体" w:eastAsia="黑体" w:cs="黑体"/>
          <w:spacing w:val="10"/>
          <w:sz w:val="32"/>
          <w:szCs w:val="32"/>
        </w:rPr>
        <w:t>四、公告发布媒介</w:t>
      </w:r>
    </w:p>
    <w:p>
      <w:pPr>
        <w:spacing w:line="560" w:lineRule="exact"/>
        <w:ind w:firstLine="680" w:firstLineChars="200"/>
        <w:rPr>
          <w:rFonts w:ascii="仿宋_GB2312" w:eastAsia="仿宋_GB2312"/>
          <w:spacing w:val="10"/>
          <w:sz w:val="32"/>
          <w:szCs w:val="32"/>
        </w:rPr>
      </w:pPr>
      <w:r>
        <w:rPr>
          <w:rFonts w:hint="eastAsia" w:ascii="仿宋_GB2312" w:eastAsia="仿宋_GB2312"/>
          <w:spacing w:val="10"/>
          <w:sz w:val="32"/>
          <w:szCs w:val="32"/>
        </w:rPr>
        <w:t>本项目公告</w:t>
      </w:r>
      <w:r>
        <w:rPr>
          <w:rFonts w:hint="eastAsia" w:ascii="仿宋_GB2312" w:eastAsia="仿宋_GB2312"/>
          <w:spacing w:val="10"/>
          <w:sz w:val="32"/>
          <w:szCs w:val="32"/>
          <w:lang w:eastAsia="zh-CN"/>
        </w:rPr>
        <w:t>拟于</w:t>
      </w:r>
      <w:r>
        <w:rPr>
          <w:rFonts w:hint="eastAsia" w:ascii="仿宋_GB2312" w:eastAsia="仿宋_GB2312"/>
          <w:spacing w:val="10"/>
          <w:sz w:val="32"/>
          <w:szCs w:val="32"/>
        </w:rPr>
        <w:t>共青团北京市西城区委员会“青春西城”官方网站</w:t>
      </w:r>
      <w:r>
        <w:rPr>
          <w:rFonts w:hint="eastAsia" w:ascii="仿宋_GB2312" w:eastAsia="仿宋_GB2312"/>
          <w:spacing w:val="10"/>
          <w:sz w:val="32"/>
          <w:szCs w:val="32"/>
          <w:lang w:eastAsia="zh-CN"/>
        </w:rPr>
        <w:t>进行</w:t>
      </w:r>
      <w:r>
        <w:rPr>
          <w:rFonts w:hint="eastAsia" w:ascii="仿宋_GB2312" w:eastAsia="仿宋_GB2312"/>
          <w:spacing w:val="10"/>
          <w:sz w:val="32"/>
          <w:szCs w:val="32"/>
        </w:rPr>
        <w:t>发布。</w:t>
      </w:r>
    </w:p>
    <w:p>
      <w:pPr>
        <w:spacing w:line="560" w:lineRule="exact"/>
        <w:ind w:firstLine="680" w:firstLineChars="200"/>
        <w:rPr>
          <w:rFonts w:hint="eastAsia" w:ascii="黑体" w:hAnsi="黑体" w:eastAsia="黑体" w:cs="黑体"/>
          <w:spacing w:val="10"/>
          <w:sz w:val="32"/>
          <w:szCs w:val="32"/>
        </w:rPr>
      </w:pPr>
      <w:r>
        <w:rPr>
          <w:rFonts w:hint="eastAsia" w:ascii="黑体" w:hAnsi="黑体" w:eastAsia="黑体" w:cs="黑体"/>
          <w:spacing w:val="10"/>
          <w:sz w:val="32"/>
          <w:szCs w:val="32"/>
        </w:rPr>
        <w:t>五、采购人信息</w:t>
      </w:r>
    </w:p>
    <w:p>
      <w:pPr>
        <w:spacing w:line="560" w:lineRule="exact"/>
        <w:ind w:firstLine="680" w:firstLineChars="200"/>
        <w:rPr>
          <w:rFonts w:ascii="仿宋_GB2312" w:eastAsia="仿宋_GB2312"/>
          <w:spacing w:val="10"/>
          <w:sz w:val="32"/>
          <w:szCs w:val="32"/>
        </w:rPr>
      </w:pPr>
      <w:r>
        <w:rPr>
          <w:rFonts w:hint="eastAsia" w:ascii="仿宋_GB2312" w:eastAsia="仿宋_GB2312"/>
          <w:spacing w:val="10"/>
          <w:sz w:val="32"/>
          <w:szCs w:val="32"/>
        </w:rPr>
        <w:t>名    称：共青团北京市西城区委员会</w:t>
      </w:r>
    </w:p>
    <w:p>
      <w:pPr>
        <w:spacing w:line="560" w:lineRule="exact"/>
        <w:ind w:firstLine="680" w:firstLineChars="200"/>
        <w:rPr>
          <w:rFonts w:ascii="仿宋_GB2312" w:eastAsia="仿宋_GB2312"/>
          <w:spacing w:val="10"/>
          <w:sz w:val="32"/>
          <w:szCs w:val="32"/>
        </w:rPr>
      </w:pPr>
      <w:r>
        <w:rPr>
          <w:rFonts w:hint="eastAsia" w:ascii="仿宋_GB2312" w:eastAsia="仿宋_GB2312"/>
          <w:spacing w:val="10"/>
          <w:sz w:val="32"/>
          <w:szCs w:val="32"/>
        </w:rPr>
        <w:t>地    点：北京市西城区南菜园街51号2号楼41</w:t>
      </w:r>
      <w:r>
        <w:rPr>
          <w:rFonts w:hint="eastAsia" w:ascii="仿宋_GB2312" w:eastAsia="仿宋_GB2312"/>
          <w:spacing w:val="10"/>
          <w:sz w:val="32"/>
          <w:szCs w:val="32"/>
          <w:lang w:val="en-US" w:eastAsia="zh-CN"/>
        </w:rPr>
        <w:t>4</w:t>
      </w:r>
      <w:r>
        <w:rPr>
          <w:rFonts w:hint="eastAsia" w:ascii="仿宋_GB2312" w:eastAsia="仿宋_GB2312"/>
          <w:spacing w:val="10"/>
          <w:sz w:val="32"/>
          <w:szCs w:val="32"/>
        </w:rPr>
        <w:t>室</w:t>
      </w:r>
    </w:p>
    <w:p>
      <w:pPr>
        <w:spacing w:line="560" w:lineRule="exact"/>
        <w:ind w:firstLine="680" w:firstLineChars="200"/>
        <w:rPr>
          <w:rFonts w:hint="eastAsia" w:ascii="仿宋_GB2312" w:eastAsia="仿宋_GB2312"/>
          <w:spacing w:val="10"/>
          <w:sz w:val="32"/>
          <w:szCs w:val="32"/>
          <w:lang w:eastAsia="zh-CN"/>
        </w:rPr>
      </w:pPr>
      <w:r>
        <w:rPr>
          <w:rFonts w:hint="eastAsia" w:ascii="仿宋_GB2312" w:eastAsia="仿宋_GB2312"/>
          <w:spacing w:val="10"/>
          <w:sz w:val="32"/>
          <w:szCs w:val="32"/>
        </w:rPr>
        <w:t>联 系 人：</w:t>
      </w:r>
      <w:r>
        <w:rPr>
          <w:rFonts w:hint="eastAsia" w:ascii="仿宋_GB2312" w:eastAsia="仿宋_GB2312"/>
          <w:spacing w:val="10"/>
          <w:sz w:val="32"/>
          <w:szCs w:val="32"/>
          <w:lang w:eastAsia="zh-CN"/>
        </w:rPr>
        <w:t>齐彦</w:t>
      </w:r>
      <w:r>
        <w:rPr>
          <w:rFonts w:hint="eastAsia" w:ascii="仿宋_GB2312" w:eastAsia="仿宋_GB2312"/>
          <w:spacing w:val="10"/>
          <w:sz w:val="32"/>
          <w:szCs w:val="32"/>
        </w:rPr>
        <w:t xml:space="preserve">  </w:t>
      </w:r>
      <w:r>
        <w:rPr>
          <w:rFonts w:hint="eastAsia" w:ascii="仿宋_GB2312" w:eastAsia="仿宋_GB2312"/>
          <w:spacing w:val="10"/>
          <w:sz w:val="32"/>
          <w:szCs w:val="32"/>
          <w:lang w:eastAsia="zh-CN"/>
        </w:rPr>
        <w:t>赵梦媛</w:t>
      </w:r>
    </w:p>
    <w:p>
      <w:pPr>
        <w:spacing w:line="560" w:lineRule="exact"/>
        <w:ind w:firstLine="680" w:firstLineChars="200"/>
        <w:rPr>
          <w:rFonts w:hint="default" w:ascii="仿宋_GB2312" w:eastAsia="仿宋_GB2312"/>
          <w:spacing w:val="10"/>
          <w:sz w:val="32"/>
          <w:szCs w:val="32"/>
          <w:lang w:val="en-US" w:eastAsia="zh-CN"/>
        </w:rPr>
      </w:pPr>
      <w:r>
        <w:rPr>
          <w:rFonts w:hint="eastAsia" w:ascii="仿宋_GB2312" w:eastAsia="仿宋_GB2312"/>
          <w:spacing w:val="10"/>
          <w:sz w:val="32"/>
          <w:szCs w:val="32"/>
        </w:rPr>
        <w:t>联系方式：010-83975</w:t>
      </w:r>
      <w:r>
        <w:rPr>
          <w:rFonts w:hint="eastAsia" w:ascii="仿宋_GB2312" w:eastAsia="仿宋_GB2312"/>
          <w:spacing w:val="10"/>
          <w:sz w:val="32"/>
          <w:szCs w:val="32"/>
          <w:lang w:val="en-US" w:eastAsia="zh-CN"/>
        </w:rPr>
        <w:t>478</w:t>
      </w:r>
    </w:p>
    <w:p>
      <w:pPr>
        <w:pStyle w:val="2"/>
      </w:pPr>
    </w:p>
    <w:p>
      <w:pPr>
        <w:pStyle w:val="2"/>
      </w:pPr>
    </w:p>
    <w:p>
      <w:pPr>
        <w:pStyle w:val="2"/>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eastAsia="仿宋_GB2312" w:hAnsiTheme="minorHAnsi" w:cstheme="minorBidi"/>
          <w:spacing w:val="10"/>
          <w:kern w:val="2"/>
          <w:sz w:val="32"/>
          <w:szCs w:val="32"/>
          <w:lang w:val="en-US" w:eastAsia="zh-CN" w:bidi="ar-SA"/>
        </w:rPr>
      </w:pPr>
      <w:r>
        <w:rPr>
          <w:rFonts w:hint="eastAsia" w:ascii="仿宋_GB2312" w:eastAsia="仿宋_GB2312" w:hAnsiTheme="minorHAnsi" w:cstheme="minorBidi"/>
          <w:spacing w:val="10"/>
          <w:kern w:val="2"/>
          <w:sz w:val="32"/>
          <w:szCs w:val="32"/>
          <w:lang w:val="en-US" w:eastAsia="zh-CN" w:bidi="ar-SA"/>
        </w:rPr>
        <w:t xml:space="preserve">共青团北京市西城区委员会  </w:t>
      </w:r>
    </w:p>
    <w:p>
      <w:pPr>
        <w:pStyle w:val="2"/>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eastAsia="仿宋_GB2312" w:hAnsiTheme="minorHAnsi" w:cstheme="minorBidi"/>
          <w:spacing w:val="10"/>
          <w:kern w:val="2"/>
          <w:sz w:val="32"/>
          <w:szCs w:val="32"/>
          <w:lang w:val="en-US" w:eastAsia="zh-CN" w:bidi="ar-SA"/>
        </w:rPr>
      </w:pPr>
      <w:r>
        <w:rPr>
          <w:rFonts w:hint="eastAsia" w:ascii="仿宋_GB2312" w:eastAsia="仿宋_GB2312" w:hAnsiTheme="minorHAnsi" w:cstheme="minorBidi"/>
          <w:spacing w:val="10"/>
          <w:kern w:val="2"/>
          <w:sz w:val="32"/>
          <w:szCs w:val="32"/>
          <w:lang w:val="en-US" w:eastAsia="zh-CN" w:bidi="ar-SA"/>
        </w:rPr>
        <w:t xml:space="preserve">2021年12月13日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4F2881"/>
    <w:multiLevelType w:val="singleLevel"/>
    <w:tmpl w:val="884F2881"/>
    <w:lvl w:ilvl="0" w:tentative="0">
      <w:start w:val="1"/>
      <w:numFmt w:val="decimal"/>
      <w:lvlText w:val="%1."/>
      <w:lvlJc w:val="left"/>
      <w:pPr>
        <w:tabs>
          <w:tab w:val="left" w:pos="312"/>
        </w:tabs>
      </w:pPr>
    </w:lvl>
  </w:abstractNum>
  <w:abstractNum w:abstractNumId="1">
    <w:nsid w:val="BD3EF705"/>
    <w:multiLevelType w:val="singleLevel"/>
    <w:tmpl w:val="BD3EF705"/>
    <w:lvl w:ilvl="0" w:tentative="0">
      <w:start w:val="1"/>
      <w:numFmt w:val="chineseCounting"/>
      <w:suff w:val="nothing"/>
      <w:lvlText w:val="%1、"/>
      <w:lvlJc w:val="left"/>
      <w:rPr>
        <w:rFonts w:hint="eastAsia"/>
      </w:rPr>
    </w:lvl>
  </w:abstractNum>
  <w:abstractNum w:abstractNumId="2">
    <w:nsid w:val="69A9B58F"/>
    <w:multiLevelType w:val="singleLevel"/>
    <w:tmpl w:val="69A9B58F"/>
    <w:lvl w:ilvl="0" w:tentative="0">
      <w:start w:val="1"/>
      <w:numFmt w:val="chineseCounting"/>
      <w:suff w:val="nothing"/>
      <w:lvlText w:val="（%1）"/>
      <w:lvlJc w:val="left"/>
      <w:pPr>
        <w:ind w:left="0" w:firstLine="420"/>
      </w:pPr>
      <w:rPr>
        <w:rFonts w:hint="eastAsia"/>
      </w:rPr>
    </w:lvl>
  </w:abstractNum>
  <w:abstractNum w:abstractNumId="3">
    <w:nsid w:val="719F2968"/>
    <w:multiLevelType w:val="singleLevel"/>
    <w:tmpl w:val="719F2968"/>
    <w:lvl w:ilvl="0" w:tentative="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95B5D"/>
    <w:rsid w:val="30EE2634"/>
    <w:rsid w:val="64005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2021-12-13T06:25:54Z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