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OLE_LINK3"/>
      <w:r>
        <w:rPr>
          <w:sz w:val="28"/>
        </w:rPr>
        <w:pict>
          <v:group id="_x0000_s2053" o:spid="_x0000_s2053" o:spt="203" style="position:absolute;left:0pt;margin-left:3.4pt;margin-top:-6.2pt;height:65.75pt;width:425.2pt;z-index:-251655168;mso-width-relative:page;mso-height-relative:page;" coordorigin="6353,2277" coordsize="8504,1315">
            <o:lock v:ext="edit" aspectratio="f"/>
            <v:shape id="_x0000_s2054" o:spid="_x0000_s2054" o:spt="136" type="#_x0000_t136" style="position:absolute;left:6353;top:2277;height:1020;width:8504;" fillcolor="#FF0000" filled="t" stroked="t" coordsize="21600,21600" adj="10800">
              <v:path/>
              <v:fill on="t" color2="#FFFFFF" focussize="0,0"/>
              <v:stroke weight="1pt" color="#FF0000"/>
              <v:imagedata o:title=""/>
              <o:lock v:ext="edit" aspectratio="f"/>
              <v:textpath on="t" fitshape="t" fitpath="t" trim="t" xscale="f" string="共青团北京市西城区委员会" style="font-family:微软简标宋;font-size:40pt;v-rotate-letters:f;v-same-letter-heights:f;v-text-align:center;v-text-spacing:78650f;"/>
            </v:shape>
            <v:shape id="_x0000_s2055" o:spid="_x0000_s2055" o:spt="32" type="#_x0000_t32" style="position:absolute;left:6368;top:3592;height:0;width:8475;" filled="f" stroked="t" coordsize="21600,21600">
              <v:path arrowok="t"/>
              <v:fill on="f" focussize="0,0"/>
              <v:stroke weight="2.5pt" color="#FF0000"/>
              <v:imagedata o:title=""/>
              <o:lock v:ext="edit" aspectratio="f"/>
            </v:shap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关于开展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第</w:t>
      </w: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五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“西城青年之星”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选树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活动的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2022年是党的二十大召开之年，迎接和学习宣传贯彻党的二十大，是贯穿全年的工作主线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。今年也是中国共青团成立100周年，团结引领广大青少年坚定跟党走、建功新时代是对共青团成立100周年的最好庆祝。为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全面贯彻党的十九大和十九届历次全会精神，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贯彻落实习近平总书记关于青年工作的重要思想，贯彻落实区第十三次党代会精神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zh-CN" w:eastAsia="zh-CN"/>
        </w:rPr>
        <w:t>，结合全团“喜迎二十大、永远跟党走、奋进新征程”主题教育实践活动安排，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团区委拟联合区委宣传部（区文明办）、区直机关工委、区委社会工委区民政局、区总工会等单位，在五四青年节到来前开展以“赓续百年风华，铸就青春伟力”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zh-CN"/>
        </w:rPr>
        <w:t>为主题的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届“西城青年之星”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选树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活动，树立和宣传当代西城青年先进典型，在西城广大青年中传播正能量，营造崇尚先进、学习先进的良好氛围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具体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通知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eastAsia="黑体"/>
          <w:color w:val="auto"/>
          <w:spacing w:val="10"/>
          <w:sz w:val="32"/>
          <w:szCs w:val="32"/>
          <w:highlight w:val="none"/>
        </w:rPr>
      </w:pPr>
      <w:r>
        <w:rPr>
          <w:rFonts w:eastAsia="黑体"/>
          <w:color w:val="auto"/>
          <w:spacing w:val="10"/>
          <w:sz w:val="32"/>
          <w:szCs w:val="32"/>
          <w:highlight w:val="none"/>
        </w:rPr>
        <w:t>一、</w:t>
      </w:r>
      <w:r>
        <w:rPr>
          <w:rFonts w:hint="eastAsia" w:eastAsia="黑体"/>
          <w:color w:val="auto"/>
          <w:spacing w:val="10"/>
          <w:sz w:val="32"/>
          <w:szCs w:val="32"/>
          <w:highlight w:val="none"/>
          <w:lang w:eastAsia="zh-CN"/>
        </w:rPr>
        <w:t>选树</w:t>
      </w:r>
      <w:r>
        <w:rPr>
          <w:rFonts w:eastAsia="黑体"/>
          <w:color w:val="auto"/>
          <w:spacing w:val="10"/>
          <w:sz w:val="32"/>
          <w:szCs w:val="32"/>
          <w:highlight w:val="none"/>
        </w:rPr>
        <w:t>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赓续百年风华，铸就青春伟力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eastAsia="黑体"/>
          <w:color w:val="auto"/>
          <w:spacing w:val="10"/>
          <w:sz w:val="32"/>
          <w:szCs w:val="32"/>
          <w:highlight w:val="none"/>
        </w:rPr>
      </w:pPr>
      <w:r>
        <w:rPr>
          <w:rFonts w:eastAsia="黑体"/>
          <w:color w:val="auto"/>
          <w:spacing w:val="10"/>
          <w:sz w:val="32"/>
          <w:szCs w:val="32"/>
          <w:highlight w:val="none"/>
        </w:rPr>
        <w:t>二、</w:t>
      </w:r>
      <w:r>
        <w:rPr>
          <w:rFonts w:hint="eastAsia" w:eastAsia="黑体"/>
          <w:color w:val="auto"/>
          <w:spacing w:val="10"/>
          <w:sz w:val="32"/>
          <w:szCs w:val="32"/>
          <w:highlight w:val="none"/>
          <w:lang w:eastAsia="zh-CN"/>
        </w:rPr>
        <w:t>选树</w:t>
      </w:r>
      <w:r>
        <w:rPr>
          <w:rFonts w:eastAsia="黑体"/>
          <w:color w:val="auto"/>
          <w:spacing w:val="10"/>
          <w:sz w:val="32"/>
          <w:szCs w:val="32"/>
          <w:highlight w:val="none"/>
        </w:rPr>
        <w:t>目的及意义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坚持以习近平新时代中国特色社会主义思想为指导，以习近平总书记关于青年工作的重要思想为指引，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立足《核心区控规》高质量实施，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认真落实区第十三次党代会精神，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团结引领广大团员青年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在中央政务保障中展现青年作为，在历史文化名城魅力中彰显青春色彩，在人民生活更加幸福美好中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作出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青年贡献，在创新发展优势发挥青年智慧，在区域治理效能中贡献青年力量，在党的建设更加坚强有力中做好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生力军和突击队</w:t>
      </w:r>
      <w:r>
        <w:rPr>
          <w:rFonts w:hint="eastAsia" w:eastAsia="仿宋_GB2312"/>
          <w:b w:val="0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10"/>
          <w:sz w:val="32"/>
          <w:szCs w:val="32"/>
          <w:highlight w:val="none"/>
        </w:rPr>
        <w:t>充分发挥青年典型的示范引领作用，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zh-CN"/>
        </w:rPr>
        <w:t>广辟渠道，面向全区各行各业青年做好推荐申报工作。</w:t>
      </w:r>
      <w:r>
        <w:rPr>
          <w:rFonts w:eastAsia="仿宋_GB2312"/>
          <w:b w:val="0"/>
          <w:bCs/>
          <w:color w:val="auto"/>
          <w:sz w:val="32"/>
          <w:szCs w:val="32"/>
          <w:highlight w:val="none"/>
          <w:lang w:val="zh-CN"/>
        </w:rPr>
        <w:t>在推荐过程中，</w:t>
      </w:r>
      <w:r>
        <w:rPr>
          <w:rFonts w:eastAsia="仿宋_GB2312"/>
          <w:b w:val="0"/>
          <w:bCs/>
          <w:color w:val="auto"/>
          <w:sz w:val="32"/>
          <w:szCs w:val="32"/>
          <w:highlight w:val="none"/>
        </w:rPr>
        <w:t>聚焦</w:t>
      </w:r>
      <w:r>
        <w:rPr>
          <w:rFonts w:hint="eastAsia" w:eastAsia="仿宋_GB2312"/>
          <w:b w:val="0"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eastAsia="仿宋_GB2312"/>
          <w:b w:val="0"/>
          <w:bCs/>
          <w:color w:val="auto"/>
          <w:sz w:val="32"/>
          <w:szCs w:val="32"/>
          <w:highlight w:val="none"/>
        </w:rPr>
        <w:t>四个中心</w:t>
      </w:r>
      <w:r>
        <w:rPr>
          <w:rFonts w:hint="eastAsia" w:eastAsia="仿宋_GB2312"/>
          <w:b w:val="0"/>
          <w:bCs/>
          <w:color w:val="auto"/>
          <w:sz w:val="32"/>
          <w:szCs w:val="32"/>
          <w:highlight w:val="none"/>
          <w:lang w:eastAsia="zh-CN"/>
        </w:rPr>
        <w:t>”</w:t>
      </w:r>
      <w:r>
        <w:rPr>
          <w:rFonts w:eastAsia="仿宋_GB2312"/>
          <w:b w:val="0"/>
          <w:bCs/>
          <w:color w:val="auto"/>
          <w:sz w:val="32"/>
          <w:szCs w:val="32"/>
          <w:highlight w:val="none"/>
        </w:rPr>
        <w:t>建设，聚焦</w:t>
      </w:r>
      <w:r>
        <w:rPr>
          <w:rFonts w:hint="eastAsia" w:eastAsia="仿宋_GB2312"/>
          <w:b w:val="0"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eastAsia="仿宋_GB2312"/>
          <w:b w:val="0"/>
          <w:bCs/>
          <w:color w:val="auto"/>
          <w:sz w:val="32"/>
          <w:szCs w:val="32"/>
          <w:highlight w:val="none"/>
        </w:rPr>
        <w:t>四个服务</w:t>
      </w:r>
      <w:r>
        <w:rPr>
          <w:rFonts w:hint="eastAsia" w:eastAsia="仿宋_GB2312"/>
          <w:b w:val="0"/>
          <w:bCs/>
          <w:color w:val="auto"/>
          <w:sz w:val="32"/>
          <w:szCs w:val="32"/>
          <w:highlight w:val="none"/>
          <w:lang w:eastAsia="zh-CN"/>
        </w:rPr>
        <w:t>”</w:t>
      </w:r>
      <w:r>
        <w:rPr>
          <w:rFonts w:eastAsia="仿宋_GB2312"/>
          <w:b w:val="0"/>
          <w:bCs/>
          <w:color w:val="auto"/>
          <w:sz w:val="32"/>
          <w:szCs w:val="32"/>
          <w:highlight w:val="none"/>
        </w:rPr>
        <w:t>，注重</w:t>
      </w:r>
      <w:r>
        <w:rPr>
          <w:rFonts w:hint="eastAsia" w:eastAsia="仿宋_GB2312"/>
          <w:b w:val="0"/>
          <w:bCs/>
          <w:color w:val="auto"/>
          <w:sz w:val="32"/>
          <w:szCs w:val="32"/>
          <w:highlight w:val="none"/>
          <w:lang w:eastAsia="zh-CN"/>
        </w:rPr>
        <w:t>选树</w:t>
      </w:r>
      <w:r>
        <w:rPr>
          <w:rFonts w:eastAsia="仿宋_GB2312"/>
          <w:b w:val="0"/>
          <w:bCs/>
          <w:color w:val="auto"/>
          <w:sz w:val="32"/>
          <w:szCs w:val="32"/>
          <w:highlight w:val="none"/>
        </w:rPr>
        <w:t>的广泛性、代表性和导向性，既重点关注人选的思想道德素质、工作才能和工作业绩，又突出基层一线和新兴领域，优先推荐在</w:t>
      </w:r>
      <w:r>
        <w:rPr>
          <w:rFonts w:hint="eastAsia" w:eastAsia="仿宋_GB2312"/>
          <w:b w:val="0"/>
          <w:bCs/>
          <w:color w:val="auto"/>
          <w:sz w:val="32"/>
          <w:szCs w:val="32"/>
          <w:highlight w:val="none"/>
          <w:lang w:eastAsia="zh-CN"/>
        </w:rPr>
        <w:t>重大活动服务保障、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北京冬奥会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冬残奥会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筹办、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抗击新冠肺炎疫情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、助力乡村振兴等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工作中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做出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突出贡献的个人或集体。最终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被选树的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个人或集体将纳入“北京青年五四奖章”“北京市优秀共青团员、优秀共青团干部、五四红旗团委（团支部）、优秀少先队员、优秀少先队辅导员、优秀少先队集体”等共青团系统市级及以上奖项储备库，其中符合区级青年文明号创建条件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被选树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集体将同时获得创建资格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，符合区级青年突击队组建条件的将同时认定为区级青年突击队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eastAsia="黑体"/>
          <w:color w:val="auto"/>
          <w:spacing w:val="10"/>
          <w:sz w:val="32"/>
          <w:szCs w:val="32"/>
          <w:highlight w:val="none"/>
        </w:rPr>
      </w:pPr>
      <w:r>
        <w:rPr>
          <w:rFonts w:eastAsia="黑体"/>
          <w:color w:val="auto"/>
          <w:spacing w:val="10"/>
          <w:sz w:val="32"/>
          <w:szCs w:val="32"/>
          <w:highlight w:val="none"/>
        </w:rPr>
        <w:t>三、</w:t>
      </w:r>
      <w:r>
        <w:rPr>
          <w:rFonts w:hint="eastAsia" w:eastAsia="黑体"/>
          <w:color w:val="auto"/>
          <w:spacing w:val="10"/>
          <w:sz w:val="32"/>
          <w:szCs w:val="32"/>
          <w:highlight w:val="none"/>
          <w:lang w:eastAsia="zh-CN"/>
        </w:rPr>
        <w:t>选树</w:t>
      </w:r>
      <w:r>
        <w:rPr>
          <w:rFonts w:eastAsia="黑体"/>
          <w:color w:val="auto"/>
          <w:spacing w:val="10"/>
          <w:sz w:val="32"/>
          <w:szCs w:val="32"/>
          <w:highlight w:val="none"/>
        </w:rPr>
        <w:t>活动组织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b w:val="0"/>
          <w:bCs w:val="0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eastAsia="仿宋_GB2312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组建第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五</w:t>
      </w:r>
      <w:r>
        <w:rPr>
          <w:rFonts w:eastAsia="仿宋_GB2312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届</w:t>
      </w:r>
      <w:r>
        <w:rPr>
          <w:rFonts w:hint="eastAsia" w:eastAsia="仿宋_GB2312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“</w:t>
      </w:r>
      <w:r>
        <w:rPr>
          <w:rFonts w:eastAsia="仿宋_GB2312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西城青年之星</w:t>
      </w:r>
      <w:r>
        <w:rPr>
          <w:rFonts w:hint="eastAsia" w:eastAsia="仿宋_GB2312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”选树工作</w:t>
      </w:r>
      <w:r>
        <w:rPr>
          <w:rFonts w:eastAsia="仿宋_GB2312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委员会，成员</w:t>
      </w:r>
      <w:r>
        <w:rPr>
          <w:rFonts w:eastAsia="仿宋_GB2312"/>
          <w:b w:val="0"/>
          <w:bCs w:val="0"/>
          <w:color w:val="auto"/>
          <w:spacing w:val="10"/>
          <w:sz w:val="32"/>
          <w:szCs w:val="32"/>
          <w:highlight w:val="none"/>
        </w:rPr>
        <w:t>由</w:t>
      </w:r>
      <w:r>
        <w:rPr>
          <w:rFonts w:eastAsia="仿宋_GB2312"/>
          <w:b w:val="0"/>
          <w:bCs w:val="0"/>
          <w:color w:val="auto"/>
          <w:kern w:val="0"/>
          <w:sz w:val="32"/>
          <w:szCs w:val="32"/>
          <w:highlight w:val="none"/>
        </w:rPr>
        <w:t>区委宣传部</w:t>
      </w:r>
      <w:r>
        <w:rPr>
          <w:rFonts w:hint="eastAsia" w:eastAsia="仿宋_GB2312"/>
          <w:b w:val="0"/>
          <w:bCs w:val="0"/>
          <w:color w:val="auto"/>
          <w:kern w:val="0"/>
          <w:sz w:val="32"/>
          <w:szCs w:val="32"/>
          <w:highlight w:val="none"/>
        </w:rPr>
        <w:t>（区文明办）</w:t>
      </w:r>
      <w:r>
        <w:rPr>
          <w:rFonts w:eastAsia="仿宋_GB2312"/>
          <w:b w:val="0"/>
          <w:bCs w:val="0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eastAsia="仿宋_GB2312"/>
          <w:b w:val="0"/>
          <w:bCs w:val="0"/>
          <w:color w:val="auto"/>
          <w:kern w:val="0"/>
          <w:sz w:val="32"/>
          <w:szCs w:val="32"/>
          <w:highlight w:val="none"/>
        </w:rPr>
        <w:t>区直机关工委、</w:t>
      </w:r>
      <w:r>
        <w:rPr>
          <w:rFonts w:eastAsia="仿宋_GB2312"/>
          <w:b w:val="0"/>
          <w:bCs w:val="0"/>
          <w:color w:val="auto"/>
          <w:kern w:val="0"/>
          <w:sz w:val="32"/>
          <w:szCs w:val="32"/>
          <w:highlight w:val="none"/>
        </w:rPr>
        <w:t>区委社会工委区民政局、区总工会、团区委</w:t>
      </w:r>
      <w:r>
        <w:rPr>
          <w:rFonts w:eastAsia="仿宋_GB2312"/>
          <w:b w:val="0"/>
          <w:bCs w:val="0"/>
          <w:color w:val="auto"/>
          <w:spacing w:val="10"/>
          <w:sz w:val="32"/>
          <w:szCs w:val="32"/>
          <w:highlight w:val="none"/>
        </w:rPr>
        <w:t>等</w:t>
      </w:r>
      <w:r>
        <w:rPr>
          <w:rFonts w:eastAsia="仿宋_GB2312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单位负责同志</w:t>
      </w:r>
      <w:r>
        <w:rPr>
          <w:rFonts w:eastAsia="仿宋_GB2312"/>
          <w:b w:val="0"/>
          <w:bCs w:val="0"/>
          <w:color w:val="auto"/>
          <w:spacing w:val="10"/>
          <w:sz w:val="32"/>
          <w:szCs w:val="32"/>
          <w:highlight w:val="none"/>
        </w:rPr>
        <w:t>和</w:t>
      </w:r>
      <w:r>
        <w:rPr>
          <w:rFonts w:eastAsia="仿宋_GB2312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专家学者代表、全区各领域青年代表</w:t>
      </w:r>
      <w:r>
        <w:rPr>
          <w:rFonts w:eastAsia="仿宋_GB2312"/>
          <w:b w:val="0"/>
          <w:bCs w:val="0"/>
          <w:color w:val="auto"/>
          <w:spacing w:val="10"/>
          <w:sz w:val="32"/>
          <w:szCs w:val="32"/>
          <w:highlight w:val="none"/>
        </w:rPr>
        <w:t>组成。</w:t>
      </w:r>
      <w:r>
        <w:rPr>
          <w:rFonts w:hint="eastAsia" w:eastAsia="仿宋_GB2312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选树工作</w:t>
      </w:r>
      <w:r>
        <w:rPr>
          <w:rFonts w:eastAsia="仿宋_GB2312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委员会办公室设在团区委组织部，负责</w:t>
      </w:r>
      <w:r>
        <w:rPr>
          <w:rFonts w:hint="eastAsia" w:eastAsia="仿宋_GB2312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选树</w:t>
      </w:r>
      <w:r>
        <w:rPr>
          <w:rFonts w:eastAsia="仿宋_GB2312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日常工作。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eastAsia="黑体"/>
          <w:color w:val="auto"/>
          <w:kern w:val="0"/>
          <w:sz w:val="32"/>
          <w:szCs w:val="32"/>
          <w:highlight w:val="none"/>
          <w:lang w:val="zh-CN"/>
        </w:rPr>
        <w:t>四、</w:t>
      </w:r>
      <w:r>
        <w:rPr>
          <w:rFonts w:hint="eastAsia" w:eastAsia="黑体"/>
          <w:color w:val="auto"/>
          <w:kern w:val="0"/>
          <w:sz w:val="32"/>
          <w:szCs w:val="32"/>
          <w:highlight w:val="none"/>
          <w:lang w:val="zh-CN"/>
        </w:rPr>
        <w:t>选树</w:t>
      </w:r>
      <w:r>
        <w:rPr>
          <w:rFonts w:eastAsia="黑体"/>
          <w:color w:val="auto"/>
          <w:kern w:val="0"/>
          <w:sz w:val="32"/>
          <w:szCs w:val="32"/>
          <w:highlight w:val="none"/>
          <w:lang w:val="zh-CN"/>
        </w:rPr>
        <w:t>范围及名额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楷体_GB2312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eastAsia="楷体_GB2312"/>
          <w:color w:val="auto"/>
          <w:kern w:val="0"/>
          <w:sz w:val="32"/>
          <w:szCs w:val="32"/>
          <w:highlight w:val="none"/>
          <w:lang w:val="zh-CN"/>
        </w:rPr>
        <w:t>（一）</w:t>
      </w:r>
      <w:r>
        <w:rPr>
          <w:rFonts w:hint="eastAsia" w:eastAsia="楷体_GB2312"/>
          <w:color w:val="auto"/>
          <w:kern w:val="0"/>
          <w:sz w:val="32"/>
          <w:szCs w:val="32"/>
          <w:highlight w:val="none"/>
          <w:lang w:val="zh-CN"/>
        </w:rPr>
        <w:t>选树</w:t>
      </w:r>
      <w:r>
        <w:rPr>
          <w:rFonts w:eastAsia="楷体_GB2312"/>
          <w:color w:val="auto"/>
          <w:kern w:val="0"/>
          <w:sz w:val="32"/>
          <w:szCs w:val="32"/>
          <w:highlight w:val="none"/>
          <w:lang w:val="zh-CN"/>
        </w:rPr>
        <w:t>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1.重点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奖项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拟设十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类共5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名额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（含集体）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2.特殊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奖项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人气之星1个，伯乐之星3个，疫情防控特别贡献奖若干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楷体_GB2312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eastAsia="楷体_GB2312"/>
          <w:color w:val="auto"/>
          <w:kern w:val="0"/>
          <w:sz w:val="32"/>
          <w:szCs w:val="32"/>
          <w:highlight w:val="none"/>
          <w:lang w:val="zh-CN"/>
        </w:rPr>
        <w:t>（二）</w:t>
      </w:r>
      <w:r>
        <w:rPr>
          <w:rFonts w:hint="eastAsia" w:eastAsia="楷体_GB2312"/>
          <w:color w:val="auto"/>
          <w:kern w:val="0"/>
          <w:sz w:val="32"/>
          <w:szCs w:val="32"/>
          <w:highlight w:val="none"/>
          <w:lang w:val="zh-CN"/>
        </w:rPr>
        <w:t>选树</w:t>
      </w:r>
      <w:r>
        <w:rPr>
          <w:rFonts w:eastAsia="楷体_GB2312"/>
          <w:color w:val="auto"/>
          <w:kern w:val="0"/>
          <w:sz w:val="32"/>
          <w:szCs w:val="32"/>
          <w:highlight w:val="none"/>
          <w:lang w:val="zh-CN"/>
        </w:rPr>
        <w:t>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1.参评个人：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年满14周岁、不满40周岁（19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年5月1日至200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年4月30日出生），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工作或生活在西城区的个人。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2.参评集体：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）集体平均年龄不超过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40周岁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highlight w:val="none"/>
        </w:rPr>
        <w:t>工作或生活在西城区的两人以上的集体。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（2）具备区级青年文明号创建资格的条件为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人以上、200人以下，35周岁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年5月1日后出生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以下青年人数占50%以上，且至少有一位年龄不超过40周岁的负责人，工作或生活在西城区的集体。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）具备区级青年突击队组建资格的条件为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团的基层组织健全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队员人数不少于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人，35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岁以下青年人数占比60%以上，队长年龄在40周岁以下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工作或生活在西城区的集体。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eastAsia="黑体"/>
          <w:color w:val="auto"/>
          <w:kern w:val="0"/>
          <w:sz w:val="32"/>
          <w:szCs w:val="32"/>
          <w:highlight w:val="none"/>
          <w:lang w:val="zh-CN"/>
        </w:rPr>
        <w:t>五、</w:t>
      </w:r>
      <w:r>
        <w:rPr>
          <w:rFonts w:hint="eastAsia" w:eastAsia="黑体"/>
          <w:color w:val="auto"/>
          <w:kern w:val="0"/>
          <w:sz w:val="32"/>
          <w:szCs w:val="32"/>
          <w:highlight w:val="none"/>
          <w:lang w:val="zh-CN"/>
        </w:rPr>
        <w:t>选树</w:t>
      </w:r>
      <w:r>
        <w:rPr>
          <w:rFonts w:eastAsia="黑体"/>
          <w:color w:val="auto"/>
          <w:kern w:val="0"/>
          <w:sz w:val="32"/>
          <w:szCs w:val="32"/>
          <w:highlight w:val="none"/>
          <w:lang w:val="zh-CN"/>
        </w:rPr>
        <w:t>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1.坚决拥护中国共产党的领导，热爱祖国、热爱人民、热爱社会主义；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2.遵纪守法，品德高尚，作风正派；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3.勤于学习，善于创造，甘于奉献，在工作中，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积极践行“红墙意识”，创优争先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，具有良好的社会影响和示范带动作用；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中国共产党成立100周年庆祝活动、北京2022年冬奥会和冬残奥会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重大活动服务保障、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疫情防控与经济社会发展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作出突出贡献；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5.未发生安全事故或其他造成不良社会影响的事件，集体、个人无违法违纪现象。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黑体"/>
          <w:color w:val="auto"/>
          <w:sz w:val="32"/>
          <w:szCs w:val="32"/>
          <w:highlight w:val="none"/>
        </w:rPr>
      </w:pPr>
      <w:r>
        <w:rPr>
          <w:rFonts w:eastAsia="黑体"/>
          <w:color w:val="auto"/>
          <w:sz w:val="32"/>
          <w:szCs w:val="32"/>
          <w:highlight w:val="none"/>
        </w:rPr>
        <w:t>六、</w:t>
      </w:r>
      <w:r>
        <w:rPr>
          <w:rFonts w:hint="eastAsia" w:eastAsia="黑体"/>
          <w:color w:val="auto"/>
          <w:sz w:val="32"/>
          <w:szCs w:val="32"/>
          <w:highlight w:val="none"/>
          <w:lang w:eastAsia="zh-CN"/>
        </w:rPr>
        <w:t>选树</w:t>
      </w:r>
      <w:r>
        <w:rPr>
          <w:rFonts w:eastAsia="黑体"/>
          <w:color w:val="auto"/>
          <w:sz w:val="32"/>
          <w:szCs w:val="32"/>
          <w:highlight w:val="none"/>
        </w:rPr>
        <w:t>类别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（一）重点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选树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以下十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个方面的优秀青年、集体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1.文化传承之星：身体力行传承和弘扬优秀传统文化，领会优秀传统文化的无限魅力和深刻内涵，激发非物质文化遗产活力，积极推动老城保护和复兴，积极谋划和挖掘历史资源的时代意义，焕发新生机、体现新价值，为彰显西城文化魅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作出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贡献的集体或个人。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2.立德树人之星：坚定教育强国信念，忠诚于党和人民的教育事业，践行立德树人根本任务，在教育工作中融入社会主义核心价值观，以良好的思想品德教育帮助青少年学生“扣好人生的第一粒扣子”，在为党育人、为国育才过程中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作出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突出贡献的教育工作者。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3.红墙卫士之星：坚定政治信念，坚持职业操守，坚守职业道德，忠诚于集体、忠诚于事业，以身作则、敬业奉献，严格执法，廉洁从业，在大是大非问题面前敢于“亮剑”，在维护社会公平正义和安全稳定中勇于斗争，在守卫红墙、服务群众、维护治安秩序、处置突发事件、打击违法犯罪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作出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突出贡献的政法系统集体或个人。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4.乡村振兴之星：积极投身乡村振兴工作，心怀“国之大者”，在精准帮扶工作中有过硬措施、有强大执行力，有序推进乡村发展、乡村建设、乡村治理重点工作；甘于奉献，以高度的社会责任感促进乡村发展，出色完成工作任务的集体或个人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5.医者仁心之星：仁心仁术、救死扶伤，全心全意为人民健康服务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特别是在抗击新冠肺炎疫情、服务冬奥会和冬残奥会、重大灾害性突发事件以及国际医疗援助等医疗卫生事业中，舍小家顾大家、无私无畏，真正做到“修医德、行仁术”，在提供优质服务增进人民健康福祉中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作出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贡献的医护人员。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6.政务服务之星：聚焦职责使命，坚守群众路线，富有群众意识、服务意识，围绕“政务服务优良”目标，积极主动担当作为，严谨务实有力推动，发挥骨干作用，创新创效突出，以身作则、模范带头，在提升政务服务工作水平，增强人民群众获得感中表现突出的机关事业单位工作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7.劳动追梦之星：弘扬劳模精神、劳动精神、工匠精神，勤于创造、勇于奋斗，在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sz w:val="32"/>
          <w:szCs w:val="32"/>
          <w:highlight w:val="none"/>
        </w:rPr>
        <w:t>科学发明、技术创新、节能创效、创意开发和带动就业创业等方面取得优秀成果的开拓者；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发扬“三牛”精神，勤勉务实、敬业专注，在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新业态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新就业领域，在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城市环卫、公共交通等平凡岗位上作出突出贡献、具有时代特色的普通劳动者。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8.志愿公益之星：具有家国情怀，富有奉献精神，大公无私、先人后己，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sz w:val="32"/>
          <w:szCs w:val="32"/>
          <w:highlight w:val="none"/>
        </w:rPr>
        <w:t>践行并弘扬“奉献、友爱、互助、进步”的志愿者精神，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关注群众需求和公益事业，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sz w:val="32"/>
          <w:szCs w:val="32"/>
          <w:highlight w:val="none"/>
        </w:rPr>
        <w:t>在积极组织或参加各类志愿服务和公益活动中表现突出的志愿者。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9.基层治理之星：具有公仆意识，作风严谨务实，扎根基层，心系百姓，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推进疏解整治促提升、推动垃圾分类、规范物业管理、街区保护更新、背街小巷整治、老旧小区改造、便利生活与服务提升行动等全区重大工作中积极主动、成效显著、获得认可的基层工作者。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10.最美办件之星：坚持为民服务，在“接诉即办”工作中倾心奉献、真诚服务，重视群众需求，关注群众心声，耐心细致解决百姓的烦心事、操心事、揪心事，反应迅速、积极主动，为帮助群众解难题办实事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作出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突出贡献的集体或个人。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11.青少年体育之星：以弘扬中华体育精神和奥林匹克精神为己任，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在冬奥运、冬残奥会期间获得优异成绩或积极参与赛事组织、文化倡导等工作，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在青少年体育领域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起到了良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好的示范带动作用。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（二）特殊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奖项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color w:val="auto"/>
          <w:sz w:val="32"/>
          <w:szCs w:val="32"/>
          <w:highlight w:val="none"/>
        </w:rPr>
        <w:t>在推选过程中，为激发广大单位参与活动的积极性，征选更多的有为青年，发挥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</w:rPr>
        <w:t>榜样引领</w:t>
      </w:r>
      <w:r>
        <w:rPr>
          <w:rFonts w:eastAsia="仿宋_GB2312"/>
          <w:b w:val="0"/>
          <w:bCs w:val="0"/>
          <w:color w:val="auto"/>
          <w:sz w:val="32"/>
          <w:szCs w:val="32"/>
          <w:highlight w:val="none"/>
        </w:rPr>
        <w:t>作用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eastAsia="仿宋_GB2312"/>
          <w:b w:val="0"/>
          <w:bCs w:val="0"/>
          <w:color w:val="auto"/>
          <w:sz w:val="32"/>
          <w:szCs w:val="32"/>
          <w:highlight w:val="none"/>
        </w:rPr>
        <w:t>让更多的青年了解榜样事迹、向榜样学习、为榜样点赞，现设立伯乐之星和人气之星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eastAsia="仿宋_GB2312"/>
          <w:b w:val="0"/>
          <w:bCs w:val="0"/>
          <w:color w:val="auto"/>
          <w:sz w:val="32"/>
          <w:szCs w:val="32"/>
          <w:highlight w:val="none"/>
        </w:rPr>
        <w:t>对表现突出的单位和个人进行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激励</w:t>
      </w:r>
      <w:r>
        <w:rPr>
          <w:rFonts w:eastAsia="仿宋_GB2312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另针对在疫情大考中凸显青年担当的个人和集体，设立疫情防控特别贡献奖。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1.伯乐之星：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以鼓励认真、细心挖掘西城青年人才的推荐单位。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2.人气之星：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以鼓励先进事迹感人至深，榜样力量催人奋进，在网络投票阶段被大家高度认可的优秀青年。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疫情防控特别贡献奖：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以鼓励在抗击新冠肺炎疫情工作中做出突出贡献的个人或集体。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eastAsia="黑体"/>
          <w:color w:val="auto"/>
          <w:kern w:val="0"/>
          <w:sz w:val="32"/>
          <w:szCs w:val="32"/>
          <w:highlight w:val="none"/>
          <w:lang w:val="zh-CN"/>
        </w:rPr>
        <w:t>七、</w:t>
      </w:r>
      <w:r>
        <w:rPr>
          <w:rFonts w:hint="eastAsia" w:eastAsia="黑体"/>
          <w:color w:val="auto"/>
          <w:kern w:val="0"/>
          <w:sz w:val="32"/>
          <w:szCs w:val="32"/>
          <w:highlight w:val="none"/>
          <w:lang w:val="zh-CN"/>
        </w:rPr>
        <w:t>选树</w:t>
      </w:r>
      <w:r>
        <w:rPr>
          <w:rFonts w:eastAsia="黑体"/>
          <w:color w:val="auto"/>
          <w:kern w:val="0"/>
          <w:sz w:val="32"/>
          <w:szCs w:val="32"/>
          <w:highlight w:val="none"/>
          <w:lang w:val="zh-CN"/>
        </w:rPr>
        <w:t>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/>
        </w:rPr>
        <w:t>（一）征选报名（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</w:rPr>
        <w:t>3月上旬前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通过以下三种渠道进行人选推荐。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zh-CN"/>
        </w:rPr>
        <w:t>1.基层提名：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各直属团组织在征得本级党组织同意后，提名推荐参评人选、参评集体。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zh-CN"/>
        </w:rPr>
        <w:t>2.组织征选：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highlight w:val="none"/>
        </w:rPr>
        <w:t>全区各级团组织要积极联系中央、市属驻区单位团组织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征选参评人选、参评集体。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zh-CN"/>
        </w:rPr>
        <w:t>.个人自荐：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通过“青春西城”微信公众号和团区委网站等媒体发布选树公告，面向社会征集参选人。自荐人在征得单位团组织、居住地所属街道团工委同意后，可自荐报名。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  <w:highlight w:val="none"/>
          <w:shd w:val="clear" w:color="FFFFFF" w:fill="D9D9D9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各级团组织要本着真实、公正、从严的原则，对申报人选进行资格审核和严格考察。推荐对象为机关事业单位干部的，须按照干部管理权限，征求有关组织人事、纪检监察机关等部门意见。推荐对象为企业和企业负责人的，应征求生态环境、人力资源和社会保障、税务、市场监管、应急管理等有关主管部门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楷体_GB2312"/>
          <w:color w:val="auto"/>
          <w:kern w:val="0"/>
          <w:sz w:val="32"/>
          <w:szCs w:val="32"/>
          <w:highlight w:val="none"/>
        </w:rPr>
      </w:pPr>
      <w:r>
        <w:rPr>
          <w:rFonts w:eastAsia="楷体_GB2312"/>
          <w:color w:val="auto"/>
          <w:kern w:val="0"/>
          <w:sz w:val="32"/>
          <w:szCs w:val="32"/>
          <w:highlight w:val="none"/>
          <w:lang w:val="zh-CN"/>
        </w:rPr>
        <w:t>（二）资格审核（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eastAsia="楷体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eastAsia="楷体_GB2312"/>
          <w:color w:val="auto"/>
          <w:kern w:val="0"/>
          <w:sz w:val="32"/>
          <w:szCs w:val="32"/>
          <w:highlight w:val="none"/>
        </w:rPr>
        <w:t>中</w:t>
      </w:r>
      <w:r>
        <w:rPr>
          <w:rFonts w:eastAsia="楷体_GB2312"/>
          <w:color w:val="auto"/>
          <w:kern w:val="0"/>
          <w:sz w:val="32"/>
          <w:szCs w:val="32"/>
          <w:highlight w:val="none"/>
        </w:rPr>
        <w:t>旬</w:t>
      </w:r>
      <w:r>
        <w:rPr>
          <w:rFonts w:eastAsia="楷体_GB2312"/>
          <w:color w:val="auto"/>
          <w:kern w:val="0"/>
          <w:sz w:val="32"/>
          <w:szCs w:val="32"/>
          <w:highlight w:val="none"/>
          <w:lang w:val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zh-CN"/>
        </w:rPr>
        <w:t>选树工作</w:t>
      </w:r>
      <w:r>
        <w:rPr>
          <w:rFonts w:eastAsia="仿宋_GB2312"/>
          <w:color w:val="auto"/>
          <w:kern w:val="0"/>
          <w:sz w:val="32"/>
          <w:szCs w:val="32"/>
          <w:highlight w:val="none"/>
          <w:lang w:val="zh-CN"/>
        </w:rPr>
        <w:t>委员会办公室（团区委组织部）负责初核并汇总其他征选人选材料；负责材料复核并提出符合条件人选，汇总名单报初评委员会。</w:t>
      </w:r>
      <w:r>
        <w:rPr>
          <w:rFonts w:eastAsia="仿宋_GB2312"/>
          <w:color w:val="auto"/>
          <w:sz w:val="32"/>
          <w:szCs w:val="32"/>
          <w:highlight w:val="none"/>
        </w:rPr>
        <w:t>协调有关单位，对参评人选进行联合审查把关。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楷体_GB2312"/>
          <w:color w:val="auto"/>
          <w:kern w:val="0"/>
          <w:sz w:val="32"/>
          <w:szCs w:val="32"/>
          <w:highlight w:val="none"/>
        </w:rPr>
      </w:pPr>
      <w:r>
        <w:rPr>
          <w:rFonts w:eastAsia="楷体_GB2312"/>
          <w:color w:val="auto"/>
          <w:kern w:val="0"/>
          <w:sz w:val="32"/>
          <w:szCs w:val="32"/>
          <w:highlight w:val="none"/>
          <w:lang w:val="zh-CN"/>
        </w:rPr>
        <w:t>（三）初评（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eastAsia="楷体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eastAsia="楷体_GB2312"/>
          <w:color w:val="auto"/>
          <w:kern w:val="0"/>
          <w:sz w:val="32"/>
          <w:szCs w:val="32"/>
          <w:highlight w:val="none"/>
        </w:rPr>
        <w:t>底</w:t>
      </w:r>
      <w:r>
        <w:rPr>
          <w:rFonts w:eastAsia="楷体_GB2312"/>
          <w:color w:val="auto"/>
          <w:kern w:val="0"/>
          <w:sz w:val="32"/>
          <w:szCs w:val="32"/>
          <w:highlight w:val="none"/>
        </w:rPr>
        <w:t>前</w:t>
      </w:r>
      <w:r>
        <w:rPr>
          <w:rFonts w:eastAsia="楷体_GB2312"/>
          <w:color w:val="auto"/>
          <w:kern w:val="0"/>
          <w:sz w:val="32"/>
          <w:szCs w:val="32"/>
          <w:highlight w:val="none"/>
          <w:lang w:val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在选树工作委员会领导下，对候选名单进行初评初审，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将按照不少于1:1.2的比例，择优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确定候选人进入复评。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楷体_GB2312"/>
          <w:color w:val="auto"/>
          <w:kern w:val="0"/>
          <w:sz w:val="32"/>
          <w:szCs w:val="32"/>
          <w:highlight w:val="none"/>
        </w:rPr>
      </w:pPr>
      <w:r>
        <w:rPr>
          <w:rFonts w:eastAsia="楷体_GB2312"/>
          <w:color w:val="auto"/>
          <w:kern w:val="0"/>
          <w:sz w:val="32"/>
          <w:szCs w:val="32"/>
          <w:highlight w:val="none"/>
          <w:lang w:val="zh-CN"/>
        </w:rPr>
        <w:t>（四）网络点赞及事迹展示（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eastAsia="楷体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eastAsia="楷体_GB2312"/>
          <w:color w:val="auto"/>
          <w:kern w:val="0"/>
          <w:sz w:val="32"/>
          <w:szCs w:val="32"/>
          <w:highlight w:val="none"/>
        </w:rPr>
        <w:t>上旬</w:t>
      </w:r>
      <w:r>
        <w:rPr>
          <w:rFonts w:eastAsia="楷体_GB2312"/>
          <w:color w:val="auto"/>
          <w:kern w:val="0"/>
          <w:sz w:val="32"/>
          <w:szCs w:val="32"/>
          <w:highlight w:val="none"/>
          <w:lang w:val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依托团区委“青春西城”微信公众号，面向广大公众对候选人开展网络投票，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highlight w:val="none"/>
        </w:rPr>
        <w:t>网络投票结果不作为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highlight w:val="none"/>
          <w:lang w:eastAsia="zh-CN"/>
        </w:rPr>
        <w:t>选树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highlight w:val="none"/>
        </w:rPr>
        <w:t>的唯一指标。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楷体_GB2312"/>
          <w:color w:val="auto"/>
          <w:kern w:val="0"/>
          <w:sz w:val="32"/>
          <w:szCs w:val="32"/>
          <w:highlight w:val="none"/>
        </w:rPr>
      </w:pPr>
      <w:r>
        <w:rPr>
          <w:rFonts w:eastAsia="楷体_GB2312"/>
          <w:color w:val="auto"/>
          <w:kern w:val="0"/>
          <w:sz w:val="32"/>
          <w:szCs w:val="32"/>
          <w:highlight w:val="none"/>
          <w:lang w:val="zh-CN"/>
        </w:rPr>
        <w:t>（五）复评（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eastAsia="楷体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eastAsia="楷体_GB2312"/>
          <w:color w:val="auto"/>
          <w:kern w:val="0"/>
          <w:sz w:val="32"/>
          <w:szCs w:val="32"/>
          <w:highlight w:val="none"/>
        </w:rPr>
        <w:t>中旬</w:t>
      </w:r>
      <w:r>
        <w:rPr>
          <w:rFonts w:eastAsia="楷体_GB2312"/>
          <w:color w:val="auto"/>
          <w:kern w:val="0"/>
          <w:sz w:val="32"/>
          <w:szCs w:val="32"/>
          <w:highlight w:val="none"/>
        </w:rPr>
        <w:t>前</w:t>
      </w:r>
      <w:r>
        <w:rPr>
          <w:rFonts w:eastAsia="楷体_GB2312"/>
          <w:color w:val="auto"/>
          <w:kern w:val="0"/>
          <w:sz w:val="32"/>
          <w:szCs w:val="32"/>
          <w:highlight w:val="none"/>
          <w:lang w:val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召开现场评审会，组建复评委员会，对候选人进行综合评议和无记名投票，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highlight w:val="none"/>
        </w:rPr>
        <w:t>参考网络投票结果，最终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确定拟选树人选名单。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楷体_GB2312"/>
          <w:color w:val="auto"/>
          <w:kern w:val="0"/>
          <w:sz w:val="32"/>
          <w:szCs w:val="32"/>
          <w:highlight w:val="none"/>
        </w:rPr>
      </w:pPr>
      <w:r>
        <w:rPr>
          <w:rFonts w:eastAsia="楷体_GB2312"/>
          <w:color w:val="auto"/>
          <w:kern w:val="0"/>
          <w:sz w:val="32"/>
          <w:szCs w:val="32"/>
          <w:highlight w:val="none"/>
          <w:lang w:val="zh-CN"/>
        </w:rPr>
        <w:t>（六）公示（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eastAsia="楷体_GB2312"/>
          <w:color w:val="auto"/>
          <w:kern w:val="0"/>
          <w:sz w:val="32"/>
          <w:szCs w:val="32"/>
          <w:highlight w:val="none"/>
        </w:rPr>
        <w:t>月中旬</w:t>
      </w:r>
      <w:r>
        <w:rPr>
          <w:rFonts w:eastAsia="楷体_GB2312"/>
          <w:color w:val="auto"/>
          <w:kern w:val="0"/>
          <w:sz w:val="32"/>
          <w:szCs w:val="32"/>
          <w:highlight w:val="none"/>
          <w:lang w:val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“西城青年之星”拟选树人选名单在团区委网站进行公示，公示期为5个工作日。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楷体_GB2312"/>
          <w:color w:val="auto"/>
          <w:kern w:val="0"/>
          <w:sz w:val="32"/>
          <w:szCs w:val="32"/>
          <w:highlight w:val="none"/>
        </w:rPr>
      </w:pPr>
      <w:r>
        <w:rPr>
          <w:rFonts w:eastAsia="楷体_GB2312"/>
          <w:color w:val="auto"/>
          <w:kern w:val="0"/>
          <w:sz w:val="32"/>
          <w:szCs w:val="32"/>
          <w:highlight w:val="none"/>
          <w:lang w:val="zh-CN"/>
        </w:rPr>
        <w:t>（七）</w:t>
      </w:r>
      <w:r>
        <w:rPr>
          <w:rFonts w:hint="eastAsia" w:eastAsia="楷体_GB2312"/>
          <w:color w:val="auto"/>
          <w:kern w:val="0"/>
          <w:sz w:val="32"/>
          <w:szCs w:val="32"/>
          <w:highlight w:val="none"/>
          <w:lang w:val="zh-CN"/>
        </w:rPr>
        <w:t>发布活动</w:t>
      </w:r>
      <w:r>
        <w:rPr>
          <w:rFonts w:eastAsia="楷体_GB2312"/>
          <w:color w:val="auto"/>
          <w:kern w:val="0"/>
          <w:sz w:val="32"/>
          <w:szCs w:val="32"/>
          <w:highlight w:val="none"/>
          <w:lang w:val="zh-CN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eastAsia="楷体_GB2312"/>
          <w:color w:val="auto"/>
          <w:kern w:val="0"/>
          <w:sz w:val="32"/>
          <w:szCs w:val="32"/>
          <w:highlight w:val="none"/>
        </w:rPr>
        <w:t>月底前</w:t>
      </w:r>
      <w:r>
        <w:rPr>
          <w:rFonts w:eastAsia="楷体_GB2312"/>
          <w:color w:val="auto"/>
          <w:kern w:val="0"/>
          <w:sz w:val="32"/>
          <w:szCs w:val="32"/>
          <w:highlight w:val="none"/>
          <w:lang w:val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公示无异议后，团区委将联合相关单位，结合庆祝建团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100周年主题实践活动进行发布推广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深化“西城青年之星”的品牌效应，结果发布后将开展系列宣传宣讲活动，切实发挥“西城青年之星”的示范引领作用。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eastAsia="黑体"/>
          <w:color w:val="auto"/>
          <w:spacing w:val="10"/>
          <w:sz w:val="32"/>
          <w:szCs w:val="32"/>
          <w:highlight w:val="none"/>
        </w:rPr>
      </w:pPr>
      <w:r>
        <w:rPr>
          <w:rFonts w:eastAsia="黑体"/>
          <w:color w:val="auto"/>
          <w:spacing w:val="10"/>
          <w:sz w:val="32"/>
          <w:szCs w:val="32"/>
          <w:highlight w:val="none"/>
        </w:rPr>
        <w:t>八、相关工作要求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1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1．领会精神要义，加强思想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  <w:t>引领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0"/>
          <w:sz w:val="32"/>
          <w:szCs w:val="32"/>
          <w:highlight w:val="none"/>
        </w:rPr>
        <w:t>“西城青年之星”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0"/>
          <w:sz w:val="32"/>
          <w:szCs w:val="32"/>
          <w:highlight w:val="none"/>
          <w:lang w:eastAsia="zh-CN"/>
        </w:rPr>
        <w:t>选树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0"/>
          <w:sz w:val="32"/>
          <w:szCs w:val="32"/>
          <w:highlight w:val="none"/>
        </w:rPr>
        <w:t>是西城共青团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深入贯彻落实党的十九大和十九届历次全会精神，迎接和学习宣传贯彻党的二十大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贯彻落实习近平总书记关于青年工作的重要思想，深入落实区第十三次党代会精神，践行“红墙意识”，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0"/>
          <w:sz w:val="32"/>
          <w:szCs w:val="32"/>
          <w:highlight w:val="none"/>
        </w:rPr>
        <w:t>加强青少年思想政治引领、引导广大青年培育和践行社会主义核心价值观的重点工作，各级团组织要高度重视，及时向同级党组织汇报，确保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0"/>
          <w:sz w:val="32"/>
          <w:szCs w:val="32"/>
          <w:highlight w:val="none"/>
          <w:lang w:eastAsia="zh-CN"/>
        </w:rPr>
        <w:t>选树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0"/>
          <w:sz w:val="32"/>
          <w:szCs w:val="32"/>
          <w:highlight w:val="none"/>
        </w:rPr>
        <w:t>工作平稳有序开展。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2.精心策划组织，严格严谨推进。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要注重加强组织动员，通过向各级团组织讲解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选树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活动的重要意义和价值引导各级团组织从思想上重视起来、从工作上行动起来，鼓励并号召团员青年积极参与、精心准备申报材料，团组织严格把关，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0"/>
          <w:sz w:val="32"/>
          <w:szCs w:val="32"/>
          <w:highlight w:val="none"/>
        </w:rPr>
        <w:t>在推选、宣传、学习、实践过程中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提高质量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组织严密、规范程序。对拟申报集体及个人要进行全面考察，并充分听取本单位党组织和团员青年的意见，严格公正、全面客观确定申报名单。严格按照时间截点要求向团区委组织部（社会部）提交申报材料，要求内容真实、重点突出，体现工作方法、特点、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  <w:highlight w:val="none"/>
          <w:lang w:val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3.积极宣传引导，营造浓厚氛围。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要充分挖掘、发挥“西城青年之星”的示范作用，通过多渠道的广泛宣传，将“西城青年之星”身上展现出的良好品质、优秀事迹、先进经验等进行普及和传播，树立典型、打造标杆，让各行各业青年感受到榜样力量，动员引导各级团组织和团员青年学习先进、赶超先进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更好地为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0"/>
          <w:sz w:val="32"/>
          <w:szCs w:val="32"/>
          <w:highlight w:val="none"/>
        </w:rPr>
        <w:t>推动本职工作和区域发展贡献青春力量。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请各单位于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zh-CN"/>
        </w:rPr>
        <w:t>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zh-CN"/>
        </w:rPr>
        <w:t>日（周五）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zh-CN"/>
        </w:rPr>
        <w:t>:00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前，将“西城青年之星”申报材料（详见附件）电子版按要求发送至团区委组织部（社会部）邮箱，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纸质版材料寄送至团区委组织部（社会部）。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instrText xml:space="preserve"> HYPERLINK "mailto:tqwjcb@163.com（组织部）"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separate"/>
      </w:r>
      <w:r>
        <w:rPr>
          <w:rStyle w:val="16"/>
          <w:rFonts w:hint="eastAsia" w:ascii="仿宋_GB2312" w:hAnsi="仿宋_GB2312" w:eastAsia="仿宋_GB2312" w:cs="仿宋_GB2312"/>
          <w:color w:val="auto"/>
          <w:spacing w:val="10"/>
          <w:sz w:val="32"/>
          <w:szCs w:val="32"/>
          <w:highlight w:val="none"/>
        </w:rPr>
        <w:t>tqwzzb@bjxch.gov.cn</w:t>
      </w:r>
      <w:r>
        <w:rPr>
          <w:rStyle w:val="16"/>
          <w:rFonts w:hint="eastAsia" w:ascii="仿宋_GB2312" w:hAnsi="仿宋_GB2312" w:eastAsia="仿宋_GB2312" w:cs="仿宋_GB2312"/>
          <w:color w:val="auto"/>
          <w:spacing w:val="10"/>
          <w:sz w:val="32"/>
          <w:szCs w:val="32"/>
          <w:highlight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联系地址：北京市西城区南菜园街51号东门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20" w:leftChars="0" w:hanging="1020" w:hangingChars="300"/>
        <w:textAlignment w:val="auto"/>
        <w:rPr>
          <w:rFonts w:eastAsia="仿宋_GB2312"/>
          <w:spacing w:val="1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_GB2312" w:hAnsi="仿宋_GB2312" w:eastAsia="仿宋_GB2312" w:cs="仿宋_GB2312"/>
          <w:spacing w:val="-17"/>
          <w:w w:val="95"/>
          <w:sz w:val="32"/>
          <w:szCs w:val="32"/>
          <w:highlight w:val="none"/>
        </w:rPr>
      </w:pPr>
      <w:r>
        <w:rPr>
          <w:rFonts w:eastAsia="仿宋_GB2312"/>
          <w:spacing w:val="10"/>
          <w:sz w:val="32"/>
          <w:szCs w:val="32"/>
          <w:highlight w:val="none"/>
        </w:rPr>
        <w:t>附件：</w:t>
      </w:r>
      <w:r>
        <w:rPr>
          <w:rFonts w:hint="eastAsia" w:ascii="仿宋_GB2312" w:hAnsi="仿宋_GB2312" w:eastAsia="仿宋_GB2312" w:cs="仿宋_GB2312"/>
          <w:spacing w:val="-17"/>
          <w:w w:val="95"/>
          <w:sz w:val="32"/>
          <w:szCs w:val="32"/>
          <w:highlight w:val="none"/>
        </w:rPr>
        <w:t>1.第</w:t>
      </w:r>
      <w:r>
        <w:rPr>
          <w:rFonts w:hint="eastAsia" w:ascii="仿宋_GB2312" w:hAnsi="仿宋_GB2312" w:eastAsia="仿宋_GB2312" w:cs="仿宋_GB2312"/>
          <w:spacing w:val="-17"/>
          <w:w w:val="95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pacing w:val="-17"/>
          <w:w w:val="95"/>
          <w:sz w:val="32"/>
          <w:szCs w:val="32"/>
          <w:highlight w:val="none"/>
        </w:rPr>
        <w:t>届“西城青年之星”候选人建议人选推荐表（个人）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" w:leftChars="60" w:firstLine="1548" w:firstLineChars="600"/>
        <w:textAlignment w:val="auto"/>
        <w:rPr>
          <w:rFonts w:hint="eastAsia" w:ascii="仿宋_GB2312" w:hAnsi="仿宋_GB2312" w:eastAsia="仿宋_GB2312" w:cs="仿宋_GB2312"/>
          <w:spacing w:val="-23"/>
          <w:w w:val="9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23"/>
          <w:w w:val="95"/>
          <w:sz w:val="32"/>
          <w:szCs w:val="32"/>
          <w:highlight w:val="none"/>
        </w:rPr>
        <w:t>2.第</w:t>
      </w:r>
      <w:r>
        <w:rPr>
          <w:rFonts w:hint="eastAsia" w:eastAsia="仿宋_GB2312"/>
          <w:spacing w:val="-17"/>
          <w:w w:val="95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pacing w:val="-23"/>
          <w:w w:val="95"/>
          <w:sz w:val="32"/>
          <w:szCs w:val="32"/>
          <w:highlight w:val="none"/>
        </w:rPr>
        <w:t>届“西城青年之星”候选人建议人选信息汇总表（个人）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" w:leftChars="60" w:firstLine="1548" w:firstLineChars="600"/>
        <w:textAlignment w:val="auto"/>
        <w:rPr>
          <w:rFonts w:hint="eastAsia" w:ascii="仿宋_GB2312" w:hAnsi="仿宋_GB2312" w:eastAsia="仿宋_GB2312" w:cs="仿宋_GB2312"/>
          <w:spacing w:val="-23"/>
          <w:w w:val="9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23"/>
          <w:w w:val="95"/>
          <w:sz w:val="32"/>
          <w:szCs w:val="32"/>
          <w:highlight w:val="none"/>
        </w:rPr>
        <w:t>3.第</w:t>
      </w:r>
      <w:r>
        <w:rPr>
          <w:rFonts w:hint="eastAsia" w:eastAsia="仿宋_GB2312"/>
          <w:spacing w:val="-17"/>
          <w:w w:val="95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pacing w:val="-23"/>
          <w:w w:val="95"/>
          <w:sz w:val="32"/>
          <w:szCs w:val="32"/>
          <w:highlight w:val="none"/>
        </w:rPr>
        <w:t>届“西城青年之星”候选人建议人选推荐表（集体）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" w:leftChars="60" w:firstLine="1548" w:firstLineChars="600"/>
        <w:textAlignment w:val="auto"/>
        <w:rPr>
          <w:rFonts w:hint="eastAsia" w:ascii="仿宋_GB2312" w:hAnsi="仿宋_GB2312" w:eastAsia="仿宋_GB2312" w:cs="仿宋_GB2312"/>
          <w:spacing w:val="-23"/>
          <w:w w:val="9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23"/>
          <w:w w:val="95"/>
          <w:sz w:val="32"/>
          <w:szCs w:val="32"/>
          <w:highlight w:val="none"/>
        </w:rPr>
        <w:t>4.第</w:t>
      </w:r>
      <w:r>
        <w:rPr>
          <w:rFonts w:hint="eastAsia" w:eastAsia="仿宋_GB2312"/>
          <w:spacing w:val="-17"/>
          <w:w w:val="95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pacing w:val="-23"/>
          <w:w w:val="95"/>
          <w:sz w:val="32"/>
          <w:szCs w:val="32"/>
          <w:highlight w:val="none"/>
        </w:rPr>
        <w:t>届“西城青年之星”候选人建议人选信息汇总表（集体）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 w:line="560" w:lineRule="exact"/>
        <w:ind w:left="126" w:leftChars="60" w:firstLine="1548" w:firstLineChars="600"/>
        <w:textAlignment w:val="auto"/>
        <w:rPr>
          <w:rFonts w:hint="eastAsia" w:ascii="仿宋_GB2312" w:hAnsi="仿宋_GB2312" w:eastAsia="仿宋_GB2312" w:cs="仿宋_GB2312"/>
          <w:spacing w:val="-23"/>
          <w:w w:val="95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23"/>
          <w:w w:val="95"/>
          <w:kern w:val="2"/>
          <w:sz w:val="32"/>
          <w:szCs w:val="32"/>
          <w:highlight w:val="none"/>
          <w:lang w:val="en-US" w:eastAsia="zh-CN" w:bidi="ar-SA"/>
        </w:rPr>
        <w:t>5.机关事业单位集体、个人征求意见表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 w:line="560" w:lineRule="exact"/>
        <w:ind w:left="126" w:leftChars="60" w:firstLine="1548" w:firstLineChars="600"/>
        <w:textAlignment w:val="auto"/>
        <w:rPr>
          <w:rFonts w:hint="eastAsia" w:ascii="仿宋_GB2312" w:hAnsi="仿宋_GB2312" w:eastAsia="仿宋_GB2312" w:cs="仿宋_GB2312"/>
          <w:spacing w:val="-23"/>
          <w:w w:val="95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pacing w:val="1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</w:rPr>
        <w:t>共青团北京市西城区委员会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76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</w:rPr>
        <w:t>2022年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10"/>
          <w:sz w:val="32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pacing w:val="10"/>
          <w:sz w:val="30"/>
          <w:szCs w:val="30"/>
          <w:highlight w:val="none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0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i w:val="0"/>
          <w:color w:val="000000"/>
          <w:sz w:val="32"/>
          <w:szCs w:val="30"/>
          <w:highlight w:val="none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第五届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“西城青年之星”候选人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>建议人选推荐表（个人）</w:t>
      </w:r>
    </w:p>
    <w:tbl>
      <w:tblPr>
        <w:tblStyle w:val="9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985"/>
        <w:gridCol w:w="1585"/>
        <w:gridCol w:w="1717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姓</w:t>
            </w: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名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性</w:t>
            </w: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别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pacing w:val="0"/>
                <w:w w:val="100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1"/>
                <w:szCs w:val="21"/>
                <w:highlight w:val="none"/>
              </w:rPr>
              <w:t>寸</w:t>
            </w:r>
            <w:r>
              <w:rPr>
                <w:rFonts w:hint="eastAsia" w:eastAsia="仿宋_GB2312" w:cs="Times New Roman"/>
                <w:b/>
                <w:bCs/>
                <w:spacing w:val="0"/>
                <w:w w:val="100"/>
                <w:kern w:val="0"/>
                <w:sz w:val="21"/>
                <w:szCs w:val="21"/>
                <w:highlight w:val="none"/>
                <w:lang w:eastAsia="zh-CN"/>
              </w:rPr>
              <w:t>蓝底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1"/>
                <w:szCs w:val="21"/>
                <w:highlight w:val="none"/>
              </w:rPr>
              <w:t>照片</w:t>
            </w:r>
            <w:r>
              <w:rPr>
                <w:rFonts w:hint="eastAsia" w:eastAsia="仿宋_GB2312" w:cs="Times New Roman"/>
                <w:spacing w:val="0"/>
                <w:w w:val="10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</w:rPr>
              <w:t>JPG格式，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100K-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</w:rPr>
              <w:t>200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</w:rPr>
              <w:t>K</w:t>
            </w:r>
            <w:r>
              <w:rPr>
                <w:rFonts w:hint="eastAsia" w:eastAsia="仿宋_GB2312" w:cs="Times New Roman"/>
                <w:spacing w:val="0"/>
                <w:w w:val="1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民</w:t>
            </w: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族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2"/>
                <w:szCs w:val="36"/>
                <w:highlight w:val="none"/>
              </w:rPr>
              <w:t>出生年月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政治面貌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  <w:t>学</w:t>
            </w: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  <w:t>历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所属类别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  <w:t>身份证号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工作单位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职</w:t>
            </w: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务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  <w:t>联系方式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申报类别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6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</w:rPr>
              <w:t>简历</w:t>
            </w:r>
          </w:p>
        </w:tc>
        <w:tc>
          <w:tcPr>
            <w:tcW w:w="67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4"/>
                <w:szCs w:val="24"/>
                <w:highlight w:val="none"/>
              </w:rPr>
              <w:t>（简历从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4"/>
                <w:szCs w:val="24"/>
                <w:highlight w:val="none"/>
              </w:rPr>
              <w:t>填起，精确到月，不得断档）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曾获奖励</w:t>
            </w:r>
          </w:p>
        </w:tc>
        <w:tc>
          <w:tcPr>
            <w:tcW w:w="67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spacing w:val="0"/>
                <w:w w:val="100"/>
                <w:kern w:val="0"/>
                <w:highlight w:val="none"/>
              </w:rPr>
            </w:pPr>
          </w:p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</w:tr>
    </w:tbl>
    <w:p>
      <w:pPr>
        <w:spacing w:line="240" w:lineRule="auto"/>
        <w:ind w:firstLine="241" w:firstLineChars="100"/>
        <w:jc w:val="left"/>
        <w:rPr>
          <w:spacing w:val="0"/>
          <w:w w:val="100"/>
          <w:kern w:val="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24"/>
          <w:szCs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24"/>
          <w:szCs w:val="24"/>
          <w:highlight w:val="none"/>
        </w:rPr>
        <w:t>本表一式两份（正反面打印）。</w:t>
      </w:r>
    </w:p>
    <w:tbl>
      <w:tblPr>
        <w:tblStyle w:val="9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6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90"/>
                <w:kern w:val="0"/>
                <w:sz w:val="28"/>
                <w:szCs w:val="28"/>
                <w:highlight w:val="none"/>
                <w:lang w:eastAsia="zh-CN"/>
              </w:rPr>
              <w:t>一句话简介</w:t>
            </w:r>
          </w:p>
        </w:tc>
        <w:tc>
          <w:tcPr>
            <w:tcW w:w="6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9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</w:rPr>
              <w:t>事迹简介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</w:rPr>
              <w:t>字以内）</w:t>
            </w:r>
          </w:p>
        </w:tc>
        <w:tc>
          <w:tcPr>
            <w:tcW w:w="6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5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所在街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道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团工委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6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5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所在单位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党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组织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意见</w:t>
            </w:r>
          </w:p>
        </w:tc>
        <w:tc>
          <w:tcPr>
            <w:tcW w:w="6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5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上级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</w:rPr>
              <w:t>团组织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6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0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10"/>
          <w:sz w:val="32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0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i w:val="0"/>
          <w:color w:val="000000"/>
          <w:sz w:val="32"/>
          <w:szCs w:val="30"/>
          <w:highlight w:val="none"/>
          <w:lang w:val="en-US" w:eastAsia="zh-CN"/>
        </w:rPr>
        <w:t>2</w:t>
      </w:r>
    </w:p>
    <w:p>
      <w:pPr>
        <w:spacing w:after="159" w:afterLines="50"/>
        <w:jc w:val="center"/>
        <w:rPr>
          <w:rFonts w:hint="default" w:ascii="Times New Roman" w:hAnsi="Times New Roman" w:eastAsia="方正小标宋简体" w:cs="Times New Roman"/>
          <w:sz w:val="44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36"/>
          <w:highlight w:val="none"/>
          <w:lang w:eastAsia="zh-CN"/>
        </w:rPr>
        <w:t>第</w:t>
      </w:r>
      <w:r>
        <w:rPr>
          <w:rFonts w:hint="eastAsia" w:eastAsia="方正小标宋简体" w:cs="Times New Roman"/>
          <w:sz w:val="40"/>
          <w:szCs w:val="40"/>
          <w:highlight w:val="none"/>
          <w:lang w:eastAsia="zh-CN"/>
        </w:rPr>
        <w:t>五</w:t>
      </w:r>
      <w:r>
        <w:rPr>
          <w:rFonts w:hint="eastAsia" w:ascii="Times New Roman" w:hAnsi="Times New Roman" w:eastAsia="方正小标宋简体" w:cs="Times New Roman"/>
          <w:sz w:val="44"/>
          <w:szCs w:val="36"/>
          <w:highlight w:val="none"/>
          <w:lang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highlight w:val="none"/>
        </w:rPr>
        <w:t>“西城青年之星”</w:t>
      </w:r>
      <w:r>
        <w:rPr>
          <w:rFonts w:hint="default" w:ascii="Times New Roman" w:hAnsi="Times New Roman" w:eastAsia="方正小标宋简体" w:cs="Times New Roman"/>
          <w:sz w:val="44"/>
          <w:szCs w:val="36"/>
          <w:highlight w:val="none"/>
        </w:rPr>
        <w:t>候选人建议人选信息汇总表</w:t>
      </w:r>
      <w:r>
        <w:rPr>
          <w:rFonts w:hint="default" w:ascii="Times New Roman" w:hAnsi="Times New Roman" w:eastAsia="方正小标宋简体" w:cs="Times New Roman"/>
          <w:sz w:val="44"/>
          <w:szCs w:val="36"/>
          <w:highlight w:val="none"/>
          <w:lang w:eastAsia="zh-CN"/>
        </w:rPr>
        <w:t>（个人）</w:t>
      </w:r>
    </w:p>
    <w:tbl>
      <w:tblPr>
        <w:tblStyle w:val="9"/>
        <w:tblpPr w:leftFromText="180" w:rightFromText="180" w:vertAnchor="text" w:horzAnchor="page" w:tblpX="854" w:tblpY="86"/>
        <w:tblOverlap w:val="never"/>
        <w:tblW w:w="145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2"/>
        <w:gridCol w:w="2250"/>
        <w:gridCol w:w="6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推荐单位：           （盖章）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联系电话：</w:t>
            </w:r>
          </w:p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tbl>
      <w:tblPr>
        <w:tblStyle w:val="9"/>
        <w:tblpPr w:leftFromText="180" w:rightFromText="180" w:vertAnchor="text" w:horzAnchor="page" w:tblpX="939" w:tblpY="733"/>
        <w:tblOverlap w:val="never"/>
        <w:tblW w:w="15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843"/>
        <w:gridCol w:w="560"/>
        <w:gridCol w:w="524"/>
        <w:gridCol w:w="908"/>
        <w:gridCol w:w="865"/>
        <w:gridCol w:w="1638"/>
        <w:gridCol w:w="1044"/>
        <w:gridCol w:w="1124"/>
        <w:gridCol w:w="1187"/>
        <w:gridCol w:w="1213"/>
        <w:gridCol w:w="1750"/>
        <w:gridCol w:w="3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  <w:lang w:eastAsia="zh-CN"/>
              </w:rPr>
              <w:t>出生年月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</w:rPr>
              <w:t>工作单位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  <w:lang w:eastAsia="zh-CN"/>
              </w:rPr>
              <w:t>职务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  <w:lang w:eastAsia="zh-CN"/>
              </w:rPr>
              <w:t>方式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  <w:lang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  <w:lang w:eastAsia="zh-CN"/>
              </w:rPr>
              <w:t>类别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</w:rPr>
              <w:t>申报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  <w:lang w:val="en-US" w:eastAsia="zh-CN"/>
              </w:rPr>
              <w:t>身份证号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highlight w:val="none"/>
                <w:lang w:val="en-US" w:eastAsia="zh-CN"/>
              </w:rPr>
              <w:t>事迹简介            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5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30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5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30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5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30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5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30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5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  <w:tc>
          <w:tcPr>
            <w:tcW w:w="30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pacing w:val="10"/>
          <w:sz w:val="28"/>
          <w:szCs w:val="28"/>
          <w:highlight w:val="none"/>
        </w:rPr>
      </w:pPr>
      <w:r>
        <w:rPr>
          <w:rFonts w:hint="eastAsia" w:eastAsia="仿宋_GB2312" w:cs="Times New Roman"/>
          <w:b/>
          <w:bCs/>
          <w:color w:val="000000"/>
          <w:spacing w:val="10"/>
          <w:sz w:val="28"/>
          <w:szCs w:val="28"/>
          <w:highlight w:val="none"/>
          <w:lang w:eastAsia="zh-CN"/>
        </w:rPr>
        <w:t>个人申报填表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10"/>
          <w:sz w:val="28"/>
          <w:szCs w:val="28"/>
          <w:highlight w:val="none"/>
        </w:rPr>
        <w:t>说明：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1.“申报类别”填写：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文化传承之星、立德树人之星、红墙卫士之星、脱贫攻坚之星、医者仁心之星、政务服务之星、劳动追梦之星、志愿公益之星、基层治理之星、最美办件之星、青少年体育之星或疫情防控特别贡献奖。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2.“所属类别”填写：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党政机关、事业单位、医疗系统、教育系统、公安系统、军队、社区、国有企业、非公企业、互联网行业、志愿者、社工、其他。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1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10"/>
          <w:sz w:val="28"/>
          <w:szCs w:val="28"/>
          <w:highlight w:val="none"/>
          <w:lang w:val="en-US" w:eastAsia="zh-CN"/>
        </w:rPr>
        <w:t>3.申报单位需征求所在地街道团工委意见，由团工委盖章推荐。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10"/>
          <w:sz w:val="28"/>
          <w:szCs w:val="28"/>
          <w:highlight w:val="none"/>
          <w:shd w:val="clear" w:color="auto" w:fill="auto"/>
          <w:lang w:val="en-US" w:eastAsia="zh-CN"/>
        </w:rPr>
        <w:t>4.团区委直属团组织本级申报时，“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 w:color="auto" w:fill="auto"/>
          <w:lang w:eastAsia="zh-CN"/>
        </w:rPr>
        <w:t>上级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 w:color="auto" w:fill="auto"/>
        </w:rPr>
        <w:t>团组织意见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10"/>
          <w:sz w:val="28"/>
          <w:szCs w:val="28"/>
          <w:highlight w:val="none"/>
          <w:shd w:val="clear" w:color="auto" w:fill="auto"/>
          <w:lang w:val="en-US" w:eastAsia="zh-CN"/>
        </w:rPr>
        <w:t>”栏报送时不盖章。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1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</w:rPr>
        <w:t>除上述推荐表外，请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另附页报送个人详细事迹（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10"/>
          <w:sz w:val="32"/>
          <w:szCs w:val="28"/>
        </w:rPr>
        <w:t>1500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字左右）、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1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</w:rPr>
        <w:t>张以上与个人事迹相关的工作、学习、生活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  <w:lang w:eastAsia="zh-CN"/>
        </w:rPr>
        <w:t>电子版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</w:rPr>
        <w:t>照片（JPG格式，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  <w:lang w:val="en-US" w:eastAsia="zh-CN"/>
        </w:rPr>
        <w:t>100K-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10"/>
          <w:sz w:val="28"/>
          <w:szCs w:val="28"/>
          <w:highlight w:val="none"/>
        </w:rPr>
        <w:t>500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</w:rPr>
        <w:t>K）。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1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  <w:lang w:val="en-US" w:eastAsia="zh-CN"/>
        </w:rPr>
        <w:t>.所有报送材料纸质版须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</w:rPr>
        <w:t>一式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</w:rPr>
        <w:t>份，正反面打印。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28"/>
          <w:szCs w:val="28"/>
          <w:highlight w:val="none"/>
          <w:lang w:val="en-US" w:eastAsia="zh-CN"/>
        </w:rPr>
        <w:t>7.请按照要求及字数限制，准确、客观、实事求是填报有关材料。</w:t>
      </w:r>
    </w:p>
    <w:p>
      <w:pP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9" w:charSpace="0"/>
        </w:sectPr>
      </w:pPr>
    </w:p>
    <w:p>
      <w:pPr>
        <w:jc w:val="left"/>
        <w:rPr>
          <w:rFonts w:hint="default" w:ascii="Times New Roman" w:hAnsi="Times New Roman" w:eastAsia="黑体" w:cs="Times New Roman"/>
          <w:color w:val="000000"/>
          <w:spacing w:val="10"/>
          <w:sz w:val="32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0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i w:val="0"/>
          <w:color w:val="000000"/>
          <w:sz w:val="32"/>
          <w:szCs w:val="30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第五届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“西城青年之星”候选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>建议人选推荐表（集体）</w:t>
      </w:r>
    </w:p>
    <w:tbl>
      <w:tblPr>
        <w:tblStyle w:val="9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343"/>
        <w:gridCol w:w="1594"/>
        <w:gridCol w:w="190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集体名称</w:t>
            </w:r>
          </w:p>
        </w:tc>
        <w:tc>
          <w:tcPr>
            <w:tcW w:w="698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负责人</w:t>
            </w:r>
          </w:p>
        </w:tc>
        <w:tc>
          <w:tcPr>
            <w:tcW w:w="134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姓名</w:t>
            </w:r>
          </w:p>
        </w:tc>
        <w:tc>
          <w:tcPr>
            <w:tcW w:w="159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职  务</w:t>
            </w:r>
          </w:p>
        </w:tc>
        <w:tc>
          <w:tcPr>
            <w:tcW w:w="214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年龄</w:t>
            </w:r>
          </w:p>
        </w:tc>
        <w:tc>
          <w:tcPr>
            <w:tcW w:w="159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政治面貌</w:t>
            </w:r>
          </w:p>
        </w:tc>
        <w:tc>
          <w:tcPr>
            <w:tcW w:w="214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集体人数</w:t>
            </w:r>
          </w:p>
        </w:tc>
        <w:tc>
          <w:tcPr>
            <w:tcW w:w="29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35岁以下青年比例</w:t>
            </w:r>
          </w:p>
        </w:tc>
        <w:tc>
          <w:tcPr>
            <w:tcW w:w="214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所属类别</w:t>
            </w:r>
          </w:p>
        </w:tc>
        <w:tc>
          <w:tcPr>
            <w:tcW w:w="404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申报类别</w:t>
            </w:r>
          </w:p>
        </w:tc>
        <w:tc>
          <w:tcPr>
            <w:tcW w:w="404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  <w:jc w:val="center"/>
        </w:trPr>
        <w:tc>
          <w:tcPr>
            <w:tcW w:w="137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集体基本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30"/>
                <w:szCs w:val="30"/>
                <w:highlight w:val="none"/>
              </w:rPr>
            </w:pPr>
            <w:r>
              <w:rPr>
                <w:rFonts w:hint="default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情况</w:t>
            </w:r>
          </w:p>
        </w:tc>
        <w:tc>
          <w:tcPr>
            <w:tcW w:w="6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37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曾获奖励</w:t>
            </w:r>
          </w:p>
        </w:tc>
        <w:tc>
          <w:tcPr>
            <w:tcW w:w="6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spacing w:val="0"/>
                <w:w w:val="100"/>
                <w:kern w:val="0"/>
                <w:highlight w:val="none"/>
              </w:rPr>
            </w:pPr>
          </w:p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</w:tr>
    </w:tbl>
    <w:p>
      <w:pPr>
        <w:ind w:firstLine="241" w:firstLineChars="100"/>
        <w:rPr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24"/>
          <w:szCs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24"/>
          <w:szCs w:val="24"/>
          <w:highlight w:val="none"/>
        </w:rPr>
        <w:t>本表一式两份（正反面打印）。</w:t>
      </w:r>
    </w:p>
    <w:tbl>
      <w:tblPr>
        <w:tblStyle w:val="9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6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92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一句话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简介</w:t>
            </w:r>
          </w:p>
        </w:tc>
        <w:tc>
          <w:tcPr>
            <w:tcW w:w="6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  <w:jc w:val="center"/>
        </w:trPr>
        <w:tc>
          <w:tcPr>
            <w:tcW w:w="192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事迹简介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00字以内）</w:t>
            </w:r>
          </w:p>
        </w:tc>
        <w:tc>
          <w:tcPr>
            <w:tcW w:w="6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92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所在街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道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团工委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6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92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所在单位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党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组织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意见</w:t>
            </w:r>
          </w:p>
        </w:tc>
        <w:tc>
          <w:tcPr>
            <w:tcW w:w="6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92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上级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</w:rPr>
              <w:t>团组织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6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1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highlight w:val="none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0"/>
          <w:highlight w:val="none"/>
        </w:rPr>
        <w:sectPr>
          <w:footerReference r:id="rId5" w:type="default"/>
          <w:footerReference r:id="rId6" w:type="even"/>
          <w:pgSz w:w="11906" w:h="16838"/>
          <w:pgMar w:top="1800" w:right="1440" w:bottom="1800" w:left="1440" w:header="851" w:footer="992" w:gutter="0"/>
          <w:pgNumType w:fmt="decimal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10"/>
          <w:sz w:val="32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0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i w:val="0"/>
          <w:color w:val="000000"/>
          <w:sz w:val="32"/>
          <w:szCs w:val="30"/>
          <w:highlight w:val="none"/>
          <w:lang w:val="en-US" w:eastAsia="zh-CN"/>
        </w:rPr>
        <w:t>4</w:t>
      </w:r>
    </w:p>
    <w:p>
      <w:pPr>
        <w:spacing w:after="159" w:afterLines="50"/>
        <w:jc w:val="center"/>
        <w:rPr>
          <w:rFonts w:hint="default" w:ascii="Times New Roman" w:hAnsi="Times New Roman" w:eastAsia="方正小标宋简体" w:cs="Times New Roman"/>
          <w:sz w:val="44"/>
          <w:szCs w:val="36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36"/>
          <w:highlight w:val="none"/>
          <w:lang w:eastAsia="zh-CN"/>
        </w:rPr>
        <w:t>第</w:t>
      </w:r>
      <w:r>
        <w:rPr>
          <w:rFonts w:hint="eastAsia" w:eastAsia="方正小标宋简体" w:cs="Times New Roman"/>
          <w:sz w:val="40"/>
          <w:szCs w:val="40"/>
          <w:highlight w:val="none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highlight w:val="none"/>
          <w:lang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highlight w:val="none"/>
        </w:rPr>
        <w:t>“西城青年之星”候</w:t>
      </w:r>
      <w:r>
        <w:rPr>
          <w:rFonts w:hint="default" w:ascii="Times New Roman" w:hAnsi="Times New Roman" w:eastAsia="方正小标宋简体" w:cs="Times New Roman"/>
          <w:sz w:val="44"/>
          <w:szCs w:val="36"/>
          <w:highlight w:val="none"/>
        </w:rPr>
        <w:t>选人建议人选信息汇总表</w:t>
      </w:r>
      <w:r>
        <w:rPr>
          <w:rFonts w:hint="default" w:ascii="Times New Roman" w:hAnsi="Times New Roman" w:eastAsia="方正小标宋简体" w:cs="Times New Roman"/>
          <w:sz w:val="44"/>
          <w:szCs w:val="36"/>
          <w:highlight w:val="none"/>
          <w:lang w:eastAsia="zh-CN"/>
        </w:rPr>
        <w:t>（集体）</w:t>
      </w:r>
    </w:p>
    <w:tbl>
      <w:tblPr>
        <w:tblStyle w:val="9"/>
        <w:tblpPr w:leftFromText="180" w:rightFromText="180" w:vertAnchor="text" w:horzAnchor="page" w:tblpX="1429" w:tblpY="74"/>
        <w:tblOverlap w:val="never"/>
        <w:tblW w:w="145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2"/>
        <w:gridCol w:w="2250"/>
        <w:gridCol w:w="6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推荐单位：           （盖章）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联系电话：</w:t>
            </w:r>
          </w:p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tbl>
      <w:tblPr>
        <w:tblStyle w:val="9"/>
        <w:tblpPr w:leftFromText="180" w:rightFromText="180" w:vertAnchor="text" w:horzAnchor="page" w:tblpX="1227" w:tblpY="664"/>
        <w:tblOverlap w:val="never"/>
        <w:tblW w:w="14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623"/>
        <w:gridCol w:w="1230"/>
        <w:gridCol w:w="1230"/>
        <w:gridCol w:w="1020"/>
        <w:gridCol w:w="855"/>
        <w:gridCol w:w="855"/>
        <w:gridCol w:w="1017"/>
        <w:gridCol w:w="1503"/>
        <w:gridCol w:w="1185"/>
        <w:gridCol w:w="1185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  <w:t>集体名称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  <w:t>成员人数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</w:rPr>
              <w:t>35岁以下青年比例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  <w:t>负责人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  <w:t>务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  <w:t>年龄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  <w:t>面貌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  <w:t>方式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  <w:t>类别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</w:rPr>
              <w:t>申报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100字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1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1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1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1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1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</w:rPr>
            </w:pPr>
          </w:p>
        </w:tc>
        <w:tc>
          <w:tcPr>
            <w:tcW w:w="21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30"/>
                <w:szCs w:val="30"/>
                <w:highlight w:val="none"/>
              </w:rPr>
            </w:pPr>
          </w:p>
        </w:tc>
      </w:tr>
    </w:tbl>
    <w:p>
      <w:pPr>
        <w:widowControl/>
        <w:spacing w:line="560" w:lineRule="exact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10"/>
          <w:sz w:val="28"/>
          <w:szCs w:val="28"/>
          <w:highlight w:val="none"/>
        </w:rPr>
        <w:sectPr>
          <w:pgSz w:w="16838" w:h="11906" w:orient="landscape"/>
          <w:pgMar w:top="1440" w:right="1800" w:bottom="1440" w:left="1800" w:header="851" w:footer="992" w:gutter="0"/>
          <w:pgNumType w:fmt="decimal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pacing w:val="10"/>
          <w:sz w:val="28"/>
          <w:szCs w:val="28"/>
          <w:highlight w:val="none"/>
        </w:rPr>
      </w:pPr>
      <w:r>
        <w:rPr>
          <w:rFonts w:hint="eastAsia" w:eastAsia="仿宋_GB2312" w:cs="Times New Roman"/>
          <w:b/>
          <w:bCs/>
          <w:color w:val="000000"/>
          <w:spacing w:val="10"/>
          <w:sz w:val="28"/>
          <w:szCs w:val="28"/>
          <w:highlight w:val="none"/>
          <w:lang w:eastAsia="zh-CN"/>
        </w:rPr>
        <w:t>集体申报填表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10"/>
          <w:sz w:val="28"/>
          <w:szCs w:val="28"/>
          <w:highlight w:val="none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1.“申报类别”填写：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文化传承之星、立德树人之星、红墙卫士之星、脱贫攻坚之星、医者仁心之星、政务服务之星、劳动追梦之星、志愿公益之星、基层治理之星、最美办件之星、青少年体育之星或疫情防控特别贡献奖。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2.“所属类别”填写：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党政机关、事业单位、医疗系统、教育系统、公安系统、军队、社区、国有企业、非公企业、互联网行业、志愿者、社工、其他。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1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10"/>
          <w:sz w:val="28"/>
          <w:szCs w:val="28"/>
          <w:highlight w:val="none"/>
          <w:lang w:val="en-US" w:eastAsia="zh-CN"/>
        </w:rPr>
        <w:t>3.申报单位需征求所在地街道团工委意见，由团工委盖章推荐。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1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10"/>
          <w:sz w:val="28"/>
          <w:szCs w:val="28"/>
          <w:highlight w:val="none"/>
          <w:lang w:val="en-US" w:eastAsia="zh-CN"/>
        </w:rPr>
        <w:t>4.团区委直属团组织本级申报时，“上级团组织意见”栏报送时不盖章。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1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</w:rPr>
        <w:t>除上述推荐表外，请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请另附页报送集体详细事迹（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10"/>
          <w:sz w:val="32"/>
          <w:szCs w:val="28"/>
        </w:rPr>
        <w:t>1500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字左右）、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张电子版集体成员合影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</w:rPr>
        <w:t>张以上与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  <w:lang w:eastAsia="zh-CN"/>
        </w:rPr>
        <w:t>集体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</w:rPr>
        <w:t>事迹相关的工作、学习、生活电子版照片（JPG格式，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  <w:lang w:val="en-US" w:eastAsia="zh-CN"/>
        </w:rPr>
        <w:t>100K-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10"/>
          <w:sz w:val="28"/>
          <w:szCs w:val="28"/>
          <w:highlight w:val="none"/>
        </w:rPr>
        <w:t>500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</w:rPr>
        <w:t>K）。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1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  <w:lang w:val="en-US" w:eastAsia="zh-CN"/>
        </w:rPr>
        <w:t>.所有报送材料纸质版须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</w:rPr>
        <w:t>一式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highlight w:val="none"/>
        </w:rPr>
        <w:t>份，正反面打印。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28"/>
          <w:szCs w:val="28"/>
          <w:highlight w:val="none"/>
          <w:lang w:val="en-US" w:eastAsia="zh-CN"/>
        </w:rPr>
        <w:t>7.请按照要求及字数限制，准确、客观、实事求是填报有关材料。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10"/>
          <w:sz w:val="32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0"/>
          <w:highlight w:val="none"/>
        </w:rPr>
        <w:t>附件</w:t>
      </w:r>
      <w:r>
        <w:rPr>
          <w:rFonts w:hint="eastAsia" w:eastAsia="黑体" w:cs="Times New Roman"/>
          <w:b w:val="0"/>
          <w:i w:val="0"/>
          <w:color w:val="000000"/>
          <w:sz w:val="32"/>
          <w:szCs w:val="30"/>
          <w:highlight w:val="none"/>
          <w:lang w:val="en-US" w:eastAsia="zh-CN"/>
        </w:rPr>
        <w:t>5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机关事业单位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集体、个人</w:t>
      </w:r>
      <w:r>
        <w:rPr>
          <w:rFonts w:hint="eastAsia" w:ascii="方正小标宋简体" w:hAnsi="宋体" w:eastAsia="方正小标宋简体"/>
          <w:sz w:val="36"/>
          <w:szCs w:val="36"/>
        </w:rPr>
        <w:t>征求意见表</w:t>
      </w:r>
    </w:p>
    <w:p>
      <w:pPr>
        <w:jc w:val="center"/>
        <w:rPr>
          <w:rFonts w:ascii="宋体" w:hAnsi="宋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28"/>
        </w:rPr>
        <w:t>单位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</w:rPr>
        <w:t>姓名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（集体负责人）</w:t>
      </w:r>
      <w:r>
        <w:rPr>
          <w:rFonts w:hint="eastAsia" w:ascii="仿宋_GB2312" w:hAnsi="仿宋_GB2312" w:eastAsia="仿宋_GB2312" w:cs="仿宋_GB2312"/>
          <w:sz w:val="28"/>
        </w:rPr>
        <w:t>：</w:t>
      </w:r>
      <w:r>
        <w:rPr>
          <w:rFonts w:hint="eastAsia" w:ascii="仿宋_GB2312" w:hAnsi="仿宋_GB2312" w:eastAsia="仿宋_GB2312" w:cs="仿宋_GB2312"/>
          <w:sz w:val="28"/>
          <w:u w:val="none"/>
        </w:rPr>
        <w:t xml:space="preserve">          </w:t>
      </w:r>
    </w:p>
    <w:tbl>
      <w:tblPr>
        <w:tblStyle w:val="9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8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010" w:type="dxa"/>
            <w:vAlign w:val="center"/>
          </w:tcPr>
          <w:p>
            <w:pPr>
              <w:ind w:right="223" w:rightChars="106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干部管理部门意见</w:t>
            </w:r>
          </w:p>
        </w:tc>
        <w:tc>
          <w:tcPr>
            <w:tcW w:w="831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7" w:hRule="atLeast"/>
          <w:jc w:val="center"/>
        </w:trPr>
        <w:tc>
          <w:tcPr>
            <w:tcW w:w="1010" w:type="dxa"/>
            <w:vAlign w:val="center"/>
          </w:tcPr>
          <w:p>
            <w:pPr>
              <w:ind w:right="223" w:rightChars="106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纪检监察部门意见</w:t>
            </w:r>
          </w:p>
        </w:tc>
        <w:tc>
          <w:tcPr>
            <w:tcW w:w="831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（盖章）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年  月  日</w:t>
            </w:r>
          </w:p>
        </w:tc>
      </w:tr>
    </w:tbl>
    <w:p>
      <w:pPr>
        <w:spacing w:line="300" w:lineRule="exact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备注：推荐对象为机关事业单位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个人或集体</w:t>
      </w:r>
      <w:r>
        <w:rPr>
          <w:rFonts w:hint="eastAsia" w:ascii="仿宋_GB2312" w:hAnsi="仿宋_GB2312" w:eastAsia="仿宋_GB2312" w:cs="仿宋_GB2312"/>
          <w:sz w:val="24"/>
          <w:szCs w:val="24"/>
        </w:rPr>
        <w:t>的须按干部管理权限填写此表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sectPr>
      <w:pgSz w:w="11906" w:h="16838"/>
      <w:pgMar w:top="1800" w:right="1440" w:bottom="1800" w:left="1440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39"/>
      <w:jc w:val="left"/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right="339"/>
                            <w:jc w:val="right"/>
                          </w:pP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ind w:right="339"/>
                      <w:jc w:val="right"/>
                    </w:pP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 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zh-CN" w:eastAsia="zh-CN" w:bidi="ar-SA"/>
                      </w:rPr>
                      <w:t>1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39"/>
      <w:jc w:val="left"/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right="339"/>
                            <w:jc w:val="right"/>
                          </w:pP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ind w:right="339"/>
                      <w:jc w:val="right"/>
                    </w:pP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 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zh-CN" w:eastAsia="zh-CN" w:bidi="ar-SA"/>
                      </w:rPr>
                      <w:t>1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8306"/>
      </w:tabs>
      <w:ind w:right="339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8306"/>
                            </w:tabs>
                            <w:ind w:right="339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lear" w:pos="8306"/>
                      </w:tabs>
                      <w:ind w:right="339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8306"/>
      </w:tabs>
      <w:ind w:right="339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</w:t>
    </w: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96"/>
    <w:rsid w:val="00053359"/>
    <w:rsid w:val="00062DC2"/>
    <w:rsid w:val="00076CA8"/>
    <w:rsid w:val="00081C9B"/>
    <w:rsid w:val="001053CC"/>
    <w:rsid w:val="002125CC"/>
    <w:rsid w:val="002E5E6E"/>
    <w:rsid w:val="002F292A"/>
    <w:rsid w:val="00391366"/>
    <w:rsid w:val="003D7E65"/>
    <w:rsid w:val="003E618D"/>
    <w:rsid w:val="0041659F"/>
    <w:rsid w:val="00433E37"/>
    <w:rsid w:val="00454FB3"/>
    <w:rsid w:val="004F1C74"/>
    <w:rsid w:val="005D26AF"/>
    <w:rsid w:val="005E0249"/>
    <w:rsid w:val="00721AF8"/>
    <w:rsid w:val="007D42C4"/>
    <w:rsid w:val="008D143B"/>
    <w:rsid w:val="00916F70"/>
    <w:rsid w:val="00996D42"/>
    <w:rsid w:val="009F042D"/>
    <w:rsid w:val="00A01022"/>
    <w:rsid w:val="00A01926"/>
    <w:rsid w:val="00AF443C"/>
    <w:rsid w:val="00F33DFC"/>
    <w:rsid w:val="01C210F6"/>
    <w:rsid w:val="02170151"/>
    <w:rsid w:val="02742095"/>
    <w:rsid w:val="03205FFA"/>
    <w:rsid w:val="032B053F"/>
    <w:rsid w:val="03821753"/>
    <w:rsid w:val="03D56842"/>
    <w:rsid w:val="040C3E2D"/>
    <w:rsid w:val="042F0D86"/>
    <w:rsid w:val="04CC5A6D"/>
    <w:rsid w:val="04CD3BCE"/>
    <w:rsid w:val="04DD524D"/>
    <w:rsid w:val="05330B06"/>
    <w:rsid w:val="057B238D"/>
    <w:rsid w:val="05BE62FA"/>
    <w:rsid w:val="06075527"/>
    <w:rsid w:val="06CD64B7"/>
    <w:rsid w:val="06FE6B3B"/>
    <w:rsid w:val="072F205D"/>
    <w:rsid w:val="0733171A"/>
    <w:rsid w:val="07617AD7"/>
    <w:rsid w:val="07661D61"/>
    <w:rsid w:val="076A763A"/>
    <w:rsid w:val="078E4508"/>
    <w:rsid w:val="07CB0958"/>
    <w:rsid w:val="08450439"/>
    <w:rsid w:val="08B94319"/>
    <w:rsid w:val="09261B0E"/>
    <w:rsid w:val="0A347E7E"/>
    <w:rsid w:val="0A7A6E7C"/>
    <w:rsid w:val="0AD344E0"/>
    <w:rsid w:val="0AE215D5"/>
    <w:rsid w:val="0B5129C3"/>
    <w:rsid w:val="0C103BF1"/>
    <w:rsid w:val="0C1F0797"/>
    <w:rsid w:val="0C4E70EC"/>
    <w:rsid w:val="0CA42F9E"/>
    <w:rsid w:val="0D2571FD"/>
    <w:rsid w:val="0D640A51"/>
    <w:rsid w:val="0D826B10"/>
    <w:rsid w:val="0E2941CB"/>
    <w:rsid w:val="0E5018B2"/>
    <w:rsid w:val="0ECD608C"/>
    <w:rsid w:val="10276240"/>
    <w:rsid w:val="102D4DA3"/>
    <w:rsid w:val="1048240A"/>
    <w:rsid w:val="10E67546"/>
    <w:rsid w:val="10F320DF"/>
    <w:rsid w:val="112E3CBB"/>
    <w:rsid w:val="11FC50C1"/>
    <w:rsid w:val="12AA4CB5"/>
    <w:rsid w:val="13164B90"/>
    <w:rsid w:val="137871EC"/>
    <w:rsid w:val="1388728B"/>
    <w:rsid w:val="13C13461"/>
    <w:rsid w:val="14206D94"/>
    <w:rsid w:val="14475039"/>
    <w:rsid w:val="147E3035"/>
    <w:rsid w:val="14C82C78"/>
    <w:rsid w:val="15254F08"/>
    <w:rsid w:val="159630BE"/>
    <w:rsid w:val="15BF72A1"/>
    <w:rsid w:val="15F45CAA"/>
    <w:rsid w:val="16064DA6"/>
    <w:rsid w:val="160926FD"/>
    <w:rsid w:val="162064D9"/>
    <w:rsid w:val="16780C37"/>
    <w:rsid w:val="16905894"/>
    <w:rsid w:val="16F71E01"/>
    <w:rsid w:val="17AA35BF"/>
    <w:rsid w:val="180B503A"/>
    <w:rsid w:val="18226FBD"/>
    <w:rsid w:val="185D33E4"/>
    <w:rsid w:val="18641426"/>
    <w:rsid w:val="18966EE2"/>
    <w:rsid w:val="18B4576F"/>
    <w:rsid w:val="18B50203"/>
    <w:rsid w:val="18BC07E1"/>
    <w:rsid w:val="18FF0F69"/>
    <w:rsid w:val="19844817"/>
    <w:rsid w:val="198A5BDC"/>
    <w:rsid w:val="1A9D133A"/>
    <w:rsid w:val="1B3A5AF5"/>
    <w:rsid w:val="1B831754"/>
    <w:rsid w:val="1B95704C"/>
    <w:rsid w:val="1BC77A9D"/>
    <w:rsid w:val="1C090426"/>
    <w:rsid w:val="1C6A30AB"/>
    <w:rsid w:val="1CAF5B07"/>
    <w:rsid w:val="1D021A4D"/>
    <w:rsid w:val="1D796585"/>
    <w:rsid w:val="1DDC0467"/>
    <w:rsid w:val="1E8C692A"/>
    <w:rsid w:val="1EB872E7"/>
    <w:rsid w:val="1ECF3F58"/>
    <w:rsid w:val="1F1A5C72"/>
    <w:rsid w:val="1F632298"/>
    <w:rsid w:val="1FC93E3D"/>
    <w:rsid w:val="1FF57985"/>
    <w:rsid w:val="2033565F"/>
    <w:rsid w:val="20A1077F"/>
    <w:rsid w:val="21832788"/>
    <w:rsid w:val="218A1494"/>
    <w:rsid w:val="22862CA2"/>
    <w:rsid w:val="233C3CAF"/>
    <w:rsid w:val="234614DD"/>
    <w:rsid w:val="242470BD"/>
    <w:rsid w:val="24452126"/>
    <w:rsid w:val="257414A7"/>
    <w:rsid w:val="257D192C"/>
    <w:rsid w:val="263A0CDB"/>
    <w:rsid w:val="263A0FD9"/>
    <w:rsid w:val="27285888"/>
    <w:rsid w:val="27494178"/>
    <w:rsid w:val="281A0676"/>
    <w:rsid w:val="28383A18"/>
    <w:rsid w:val="283D35A0"/>
    <w:rsid w:val="283D3F79"/>
    <w:rsid w:val="28AA5E56"/>
    <w:rsid w:val="293F6599"/>
    <w:rsid w:val="29472C06"/>
    <w:rsid w:val="29560760"/>
    <w:rsid w:val="29976042"/>
    <w:rsid w:val="2A2B4019"/>
    <w:rsid w:val="2A852707"/>
    <w:rsid w:val="2ADC5FDE"/>
    <w:rsid w:val="2AFD4131"/>
    <w:rsid w:val="2B3B5066"/>
    <w:rsid w:val="2B7366FF"/>
    <w:rsid w:val="2BD36B6F"/>
    <w:rsid w:val="2BEB0DCE"/>
    <w:rsid w:val="2CE82215"/>
    <w:rsid w:val="2CF96684"/>
    <w:rsid w:val="2D027A09"/>
    <w:rsid w:val="2D27185A"/>
    <w:rsid w:val="2E7B5A22"/>
    <w:rsid w:val="2E7D7BD9"/>
    <w:rsid w:val="2EDE6063"/>
    <w:rsid w:val="2FD82F0E"/>
    <w:rsid w:val="2FFB7739"/>
    <w:rsid w:val="3033472E"/>
    <w:rsid w:val="30910AA9"/>
    <w:rsid w:val="316E4CC3"/>
    <w:rsid w:val="31BE752F"/>
    <w:rsid w:val="31D22CC8"/>
    <w:rsid w:val="335E3D43"/>
    <w:rsid w:val="344F283B"/>
    <w:rsid w:val="353149E3"/>
    <w:rsid w:val="361374C5"/>
    <w:rsid w:val="36AD75DD"/>
    <w:rsid w:val="36B02BC6"/>
    <w:rsid w:val="36E3211C"/>
    <w:rsid w:val="376633CA"/>
    <w:rsid w:val="37D142F0"/>
    <w:rsid w:val="38867FB7"/>
    <w:rsid w:val="38FA7997"/>
    <w:rsid w:val="39201D8D"/>
    <w:rsid w:val="392E6A49"/>
    <w:rsid w:val="39DE69FB"/>
    <w:rsid w:val="3A132820"/>
    <w:rsid w:val="3A227FEF"/>
    <w:rsid w:val="3AF5508D"/>
    <w:rsid w:val="3AFB4BFB"/>
    <w:rsid w:val="3B4320B0"/>
    <w:rsid w:val="3B6F440E"/>
    <w:rsid w:val="3B7E1709"/>
    <w:rsid w:val="3C1F6381"/>
    <w:rsid w:val="3C2B3BD0"/>
    <w:rsid w:val="3C402568"/>
    <w:rsid w:val="3C513855"/>
    <w:rsid w:val="3D924493"/>
    <w:rsid w:val="3DAD3C8C"/>
    <w:rsid w:val="3DCF0BF5"/>
    <w:rsid w:val="3E145966"/>
    <w:rsid w:val="3F1034B4"/>
    <w:rsid w:val="3FA76D69"/>
    <w:rsid w:val="3FCE471C"/>
    <w:rsid w:val="40381CA2"/>
    <w:rsid w:val="40EA19B3"/>
    <w:rsid w:val="40FE6CE7"/>
    <w:rsid w:val="411F0CD8"/>
    <w:rsid w:val="416C1B39"/>
    <w:rsid w:val="416C7E32"/>
    <w:rsid w:val="416F2E9B"/>
    <w:rsid w:val="417A14FB"/>
    <w:rsid w:val="418B5019"/>
    <w:rsid w:val="419B6CF4"/>
    <w:rsid w:val="41EC0B8C"/>
    <w:rsid w:val="423F00AF"/>
    <w:rsid w:val="42911BB2"/>
    <w:rsid w:val="430D72BC"/>
    <w:rsid w:val="4371679B"/>
    <w:rsid w:val="43B11BC9"/>
    <w:rsid w:val="43BC2D2F"/>
    <w:rsid w:val="43DA4020"/>
    <w:rsid w:val="43F7479A"/>
    <w:rsid w:val="444702FD"/>
    <w:rsid w:val="445A4EAD"/>
    <w:rsid w:val="446E1C59"/>
    <w:rsid w:val="44887600"/>
    <w:rsid w:val="4590201C"/>
    <w:rsid w:val="45C41221"/>
    <w:rsid w:val="460903D7"/>
    <w:rsid w:val="461C519E"/>
    <w:rsid w:val="46564863"/>
    <w:rsid w:val="468E0EC3"/>
    <w:rsid w:val="46F843FA"/>
    <w:rsid w:val="47CE2566"/>
    <w:rsid w:val="47E80C5E"/>
    <w:rsid w:val="4815134F"/>
    <w:rsid w:val="484461B9"/>
    <w:rsid w:val="489301B3"/>
    <w:rsid w:val="489D027B"/>
    <w:rsid w:val="48C749F6"/>
    <w:rsid w:val="4A0D735B"/>
    <w:rsid w:val="4A8D5C34"/>
    <w:rsid w:val="4B0716D1"/>
    <w:rsid w:val="4B9C0BF0"/>
    <w:rsid w:val="4C5E4F57"/>
    <w:rsid w:val="4D663CA3"/>
    <w:rsid w:val="4D726417"/>
    <w:rsid w:val="4DEB209C"/>
    <w:rsid w:val="4E1E6C20"/>
    <w:rsid w:val="4E5E13A7"/>
    <w:rsid w:val="4ED16D6C"/>
    <w:rsid w:val="4F8E545F"/>
    <w:rsid w:val="505749A8"/>
    <w:rsid w:val="5066415C"/>
    <w:rsid w:val="50FF05D5"/>
    <w:rsid w:val="510574C0"/>
    <w:rsid w:val="514A0D1B"/>
    <w:rsid w:val="51996711"/>
    <w:rsid w:val="51CD7004"/>
    <w:rsid w:val="51E7324D"/>
    <w:rsid w:val="52B675EA"/>
    <w:rsid w:val="532661FA"/>
    <w:rsid w:val="53504B76"/>
    <w:rsid w:val="537E6888"/>
    <w:rsid w:val="53BA5ABF"/>
    <w:rsid w:val="54773233"/>
    <w:rsid w:val="54D534E5"/>
    <w:rsid w:val="55514205"/>
    <w:rsid w:val="55C50FAC"/>
    <w:rsid w:val="55DA7171"/>
    <w:rsid w:val="55DD2EEF"/>
    <w:rsid w:val="56D811A5"/>
    <w:rsid w:val="576D4776"/>
    <w:rsid w:val="57730A07"/>
    <w:rsid w:val="57883042"/>
    <w:rsid w:val="57CA2BF3"/>
    <w:rsid w:val="57D577A7"/>
    <w:rsid w:val="58B063B1"/>
    <w:rsid w:val="5913486B"/>
    <w:rsid w:val="591F2E75"/>
    <w:rsid w:val="593843BF"/>
    <w:rsid w:val="59626042"/>
    <w:rsid w:val="5993772E"/>
    <w:rsid w:val="5A7F7385"/>
    <w:rsid w:val="5B0B05EE"/>
    <w:rsid w:val="5B150A97"/>
    <w:rsid w:val="5B34012D"/>
    <w:rsid w:val="5B4B032B"/>
    <w:rsid w:val="5B695EE8"/>
    <w:rsid w:val="5C953969"/>
    <w:rsid w:val="5CB82531"/>
    <w:rsid w:val="5CC1443C"/>
    <w:rsid w:val="5CF75DB8"/>
    <w:rsid w:val="5D201648"/>
    <w:rsid w:val="5D580BE9"/>
    <w:rsid w:val="5DB61B8E"/>
    <w:rsid w:val="5DE35C61"/>
    <w:rsid w:val="5DEA290F"/>
    <w:rsid w:val="5E115312"/>
    <w:rsid w:val="5E710937"/>
    <w:rsid w:val="5ECA3FA7"/>
    <w:rsid w:val="5F556AF8"/>
    <w:rsid w:val="600408A2"/>
    <w:rsid w:val="60E2384E"/>
    <w:rsid w:val="61D20C76"/>
    <w:rsid w:val="61D43510"/>
    <w:rsid w:val="627C27AA"/>
    <w:rsid w:val="62A97500"/>
    <w:rsid w:val="62FF2CB5"/>
    <w:rsid w:val="63193F39"/>
    <w:rsid w:val="634D4700"/>
    <w:rsid w:val="63A400BF"/>
    <w:rsid w:val="63F212A7"/>
    <w:rsid w:val="648831A6"/>
    <w:rsid w:val="64AC4EB7"/>
    <w:rsid w:val="65E83A3C"/>
    <w:rsid w:val="66847CCF"/>
    <w:rsid w:val="66DB1ACB"/>
    <w:rsid w:val="68033CB4"/>
    <w:rsid w:val="681174A6"/>
    <w:rsid w:val="688249FB"/>
    <w:rsid w:val="68AC4F32"/>
    <w:rsid w:val="69990209"/>
    <w:rsid w:val="699F2E8D"/>
    <w:rsid w:val="6A775678"/>
    <w:rsid w:val="6AA0322B"/>
    <w:rsid w:val="6AD97F5A"/>
    <w:rsid w:val="6C47204A"/>
    <w:rsid w:val="6CE94DAB"/>
    <w:rsid w:val="6D3C1942"/>
    <w:rsid w:val="6D663146"/>
    <w:rsid w:val="6D68730F"/>
    <w:rsid w:val="6DA70FF2"/>
    <w:rsid w:val="6E0577EA"/>
    <w:rsid w:val="6E150769"/>
    <w:rsid w:val="6EB31EC3"/>
    <w:rsid w:val="6EE90D26"/>
    <w:rsid w:val="6F35369E"/>
    <w:rsid w:val="6F460A9E"/>
    <w:rsid w:val="6F8D32C5"/>
    <w:rsid w:val="6FC83FF9"/>
    <w:rsid w:val="70677EF9"/>
    <w:rsid w:val="708F5392"/>
    <w:rsid w:val="70DB6936"/>
    <w:rsid w:val="71170D85"/>
    <w:rsid w:val="713A59A1"/>
    <w:rsid w:val="71B01FB5"/>
    <w:rsid w:val="71EA3486"/>
    <w:rsid w:val="729B3093"/>
    <w:rsid w:val="730C6D49"/>
    <w:rsid w:val="731B26E8"/>
    <w:rsid w:val="73A0792A"/>
    <w:rsid w:val="73D061CE"/>
    <w:rsid w:val="74143E12"/>
    <w:rsid w:val="745255BA"/>
    <w:rsid w:val="74936A51"/>
    <w:rsid w:val="75963CF6"/>
    <w:rsid w:val="75FF5FC9"/>
    <w:rsid w:val="7637387F"/>
    <w:rsid w:val="764C7FA1"/>
    <w:rsid w:val="76B77DA5"/>
    <w:rsid w:val="77000D49"/>
    <w:rsid w:val="771D60FB"/>
    <w:rsid w:val="77594687"/>
    <w:rsid w:val="77A50803"/>
    <w:rsid w:val="77FC7E23"/>
    <w:rsid w:val="7828092C"/>
    <w:rsid w:val="784F354C"/>
    <w:rsid w:val="786917D0"/>
    <w:rsid w:val="78C90975"/>
    <w:rsid w:val="78D44B07"/>
    <w:rsid w:val="796C02A9"/>
    <w:rsid w:val="7A163303"/>
    <w:rsid w:val="7A186171"/>
    <w:rsid w:val="7A8F33F9"/>
    <w:rsid w:val="7AAB31A0"/>
    <w:rsid w:val="7B0A1B69"/>
    <w:rsid w:val="7B176DDE"/>
    <w:rsid w:val="7B9C495B"/>
    <w:rsid w:val="7BEC2E9B"/>
    <w:rsid w:val="7C003673"/>
    <w:rsid w:val="7C010527"/>
    <w:rsid w:val="7C2D09C7"/>
    <w:rsid w:val="7CA63EC9"/>
    <w:rsid w:val="7DE445EC"/>
    <w:rsid w:val="7E1918A0"/>
    <w:rsid w:val="7E2E7F0A"/>
    <w:rsid w:val="7E7A0036"/>
    <w:rsid w:val="7E7B6B8E"/>
    <w:rsid w:val="7F215FAD"/>
    <w:rsid w:val="7FC41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unhideWhenUsed/>
    <w:qFormat/>
    <w:uiPriority w:val="99"/>
  </w:style>
  <w:style w:type="character" w:styleId="14">
    <w:name w:val="FollowedHyperlink"/>
    <w:unhideWhenUsed/>
    <w:qFormat/>
    <w:uiPriority w:val="99"/>
    <w:rPr>
      <w:color w:val="4B4B4B"/>
      <w:sz w:val="18"/>
      <w:szCs w:val="18"/>
      <w:u w:val="none"/>
    </w:rPr>
  </w:style>
  <w:style w:type="character" w:styleId="15">
    <w:name w:val="Emphasis"/>
    <w:basedOn w:val="11"/>
    <w:qFormat/>
    <w:uiPriority w:val="20"/>
    <w:rPr>
      <w:i/>
    </w:rPr>
  </w:style>
  <w:style w:type="character" w:styleId="16">
    <w:name w:val="Hyperlink"/>
    <w:unhideWhenUsed/>
    <w:qFormat/>
    <w:uiPriority w:val="99"/>
    <w:rPr>
      <w:color w:val="4B4B4B"/>
      <w:sz w:val="18"/>
      <w:szCs w:val="18"/>
      <w:u w:val="none"/>
    </w:rPr>
  </w:style>
  <w:style w:type="paragraph" w:customStyle="1" w:styleId="17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  <customShpInfo spid="_x0000_s2054"/>
    <customShpInfo spid="_x0000_s2055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3798</Words>
  <Characters>3914</Characters>
  <Lines>20</Lines>
  <Paragraphs>5</Paragraphs>
  <TotalTime>3</TotalTime>
  <ScaleCrop>false</ScaleCrop>
  <LinksUpToDate>false</LinksUpToDate>
  <CharactersWithSpaces>3998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2018-01-03T08:39:00Z</dcterms:created>
  <dc:creator>小胖子&amp;小包子</dc:creator>
  <cp:lastModifiedBy>朱媛媛</cp:lastModifiedBy>
  <cp:lastPrinted>2021-02-19T08:01:00Z</cp:lastPrinted>
  <dcterms:modified xsi:type="dcterms:W3CDTF">2022-03-02T02:38:25Z</dcterms:modified>
  <dc:title>新青年·心力量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444698396_btnclosed</vt:lpwstr>
  </property>
  <property fmtid="{D5CDD505-2E9C-101B-9397-08002B2CF9AE}" pid="4" name="ICV">
    <vt:lpwstr>96FE7A4C4F0A4ADFA90E0616423F4913</vt:lpwstr>
  </property>
</Properties>
</file>