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0"/>
          <w:sz w:val="44"/>
          <w:szCs w:val="44"/>
        </w:rPr>
      </w:pPr>
      <w:r>
        <w:rPr>
          <w:rFonts w:hint="eastAsia" w:ascii="方正小标宋简体" w:eastAsia="方正小标宋简体"/>
          <w:spacing w:val="10"/>
          <w:sz w:val="44"/>
          <w:szCs w:val="44"/>
        </w:rPr>
        <w:t>共青团北京市西城区委员会“红墙下的红领巾成长营</w:t>
      </w:r>
      <w:r>
        <w:rPr>
          <w:rFonts w:hint="eastAsia" w:ascii="方正小标宋简体" w:eastAsia="方正小标宋简体"/>
          <w:spacing w:val="10"/>
          <w:sz w:val="44"/>
          <w:szCs w:val="44"/>
          <w:lang w:eastAsia="zh-CN"/>
        </w:rPr>
        <w:t>”之</w:t>
      </w:r>
      <w:r>
        <w:rPr>
          <w:rFonts w:hint="eastAsia" w:ascii="方正小标宋简体" w:eastAsia="方正小标宋简体"/>
          <w:spacing w:val="10"/>
          <w:sz w:val="44"/>
          <w:szCs w:val="44"/>
        </w:rPr>
        <w:t>20</w:t>
      </w:r>
      <w:r>
        <w:rPr>
          <w:rFonts w:hint="eastAsia" w:ascii="方正小标宋简体" w:eastAsia="方正小标宋简体"/>
          <w:spacing w:val="10"/>
          <w:sz w:val="44"/>
          <w:szCs w:val="44"/>
          <w:lang w:val="en-US" w:eastAsia="zh-CN"/>
        </w:rPr>
        <w:t>24</w:t>
      </w:r>
      <w:r>
        <w:rPr>
          <w:rFonts w:hint="eastAsia" w:ascii="方正小标宋简体" w:eastAsia="方正小标宋简体"/>
          <w:spacing w:val="10"/>
          <w:sz w:val="44"/>
          <w:szCs w:val="44"/>
        </w:rPr>
        <w:t>年</w:t>
      </w:r>
      <w:r>
        <w:rPr>
          <w:rFonts w:hint="eastAsia" w:ascii="方正小标宋简体" w:eastAsia="方正小标宋简体"/>
          <w:spacing w:val="10"/>
          <w:sz w:val="44"/>
          <w:szCs w:val="44"/>
          <w:lang w:eastAsia="zh-CN"/>
        </w:rPr>
        <w:t>寒假营</w:t>
      </w:r>
      <w:r>
        <w:rPr>
          <w:rFonts w:hint="eastAsia" w:ascii="方正小标宋简体" w:eastAsia="方正小标宋简体"/>
          <w:spacing w:val="10"/>
          <w:sz w:val="44"/>
          <w:szCs w:val="44"/>
        </w:rPr>
        <w:t>暨西城区“一团三营”实践</w:t>
      </w:r>
      <w:r>
        <w:rPr>
          <w:rFonts w:hint="eastAsia" w:ascii="方正小标宋简体" w:eastAsia="方正小标宋简体"/>
          <w:spacing w:val="10"/>
          <w:sz w:val="44"/>
          <w:szCs w:val="44"/>
          <w:lang w:eastAsia="zh-CN"/>
        </w:rPr>
        <w:t>项目</w:t>
      </w:r>
      <w:r>
        <w:rPr>
          <w:rFonts w:hint="eastAsia" w:ascii="方正小标宋简体" w:eastAsia="方正小标宋简体"/>
          <w:spacing w:val="10"/>
          <w:sz w:val="44"/>
          <w:szCs w:val="44"/>
        </w:rPr>
        <w:t>询价公告</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共青团北京市西城区委员会</w:t>
      </w:r>
      <w:r>
        <w:rPr>
          <w:rFonts w:hint="eastAsia" w:eastAsia="仿宋_GB2312"/>
          <w:spacing w:val="10"/>
          <w:sz w:val="32"/>
          <w:szCs w:val="32"/>
          <w:lang w:eastAsia="zh-CN"/>
        </w:rPr>
        <w:t>就</w:t>
      </w:r>
      <w:r>
        <w:rPr>
          <w:rFonts w:hint="eastAsia" w:eastAsia="仿宋_GB2312"/>
          <w:spacing w:val="10"/>
          <w:sz w:val="32"/>
          <w:szCs w:val="32"/>
        </w:rPr>
        <w:t>“红墙下的红领巾成长营”之202</w:t>
      </w:r>
      <w:r>
        <w:rPr>
          <w:rFonts w:hint="eastAsia" w:eastAsia="仿宋_GB2312"/>
          <w:spacing w:val="10"/>
          <w:sz w:val="32"/>
          <w:szCs w:val="32"/>
          <w:lang w:val="en-US" w:eastAsia="zh-CN"/>
        </w:rPr>
        <w:t>4年寒假营</w:t>
      </w:r>
      <w:r>
        <w:rPr>
          <w:rFonts w:hint="eastAsia" w:eastAsia="仿宋_GB2312"/>
          <w:spacing w:val="10"/>
          <w:sz w:val="32"/>
          <w:szCs w:val="32"/>
        </w:rPr>
        <w:t>暨西城区“一团三营”</w:t>
      </w:r>
      <w:r>
        <w:rPr>
          <w:rFonts w:hint="eastAsia" w:eastAsia="仿宋_GB2312"/>
          <w:spacing w:val="10"/>
          <w:sz w:val="32"/>
          <w:szCs w:val="32"/>
          <w:lang w:eastAsia="zh-CN"/>
        </w:rPr>
        <w:t>实践项目</w:t>
      </w:r>
      <w:r>
        <w:rPr>
          <w:rFonts w:eastAsia="仿宋_GB2312"/>
          <w:spacing w:val="10"/>
          <w:sz w:val="32"/>
          <w:szCs w:val="32"/>
        </w:rPr>
        <w:t>以询价方式进行采购，欢迎国内符合条件的</w:t>
      </w:r>
      <w:r>
        <w:rPr>
          <w:rFonts w:hint="eastAsia" w:eastAsia="仿宋_GB2312"/>
          <w:spacing w:val="10"/>
          <w:sz w:val="32"/>
          <w:szCs w:val="32"/>
          <w:lang w:eastAsia="zh-CN"/>
        </w:rPr>
        <w:t>中小型企业或社会组织</w:t>
      </w:r>
      <w:r>
        <w:rPr>
          <w:rFonts w:eastAsia="仿宋_GB2312"/>
          <w:spacing w:val="10"/>
          <w:sz w:val="32"/>
          <w:szCs w:val="32"/>
        </w:rPr>
        <w:t>参与本项目报价。</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eastAsia="黑体"/>
          <w:spacing w:val="10"/>
          <w:sz w:val="32"/>
          <w:szCs w:val="32"/>
        </w:rPr>
        <w:t>一、项目介绍</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eastAsia="仿宋_GB2312"/>
          <w:b/>
          <w:bCs/>
          <w:spacing w:val="10"/>
          <w:sz w:val="32"/>
          <w:szCs w:val="32"/>
        </w:rPr>
      </w:pPr>
      <w:r>
        <w:rPr>
          <w:rFonts w:hint="eastAsia" w:eastAsia="仿宋_GB2312"/>
          <w:b/>
          <w:bCs/>
          <w:spacing w:val="10"/>
          <w:sz w:val="32"/>
          <w:szCs w:val="32"/>
          <w:lang w:eastAsia="zh-CN"/>
        </w:rPr>
        <w:t>（一）</w:t>
      </w:r>
      <w:r>
        <w:rPr>
          <w:rFonts w:eastAsia="仿宋_GB2312"/>
          <w:b/>
          <w:bCs/>
          <w:spacing w:val="10"/>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rPr>
        <w:t>“红墙下的红领巾成长营”之202</w:t>
      </w:r>
      <w:r>
        <w:rPr>
          <w:rFonts w:hint="eastAsia" w:eastAsia="仿宋_GB2312"/>
          <w:spacing w:val="10"/>
          <w:sz w:val="32"/>
          <w:szCs w:val="32"/>
          <w:lang w:val="en-US" w:eastAsia="zh-CN"/>
        </w:rPr>
        <w:t>4</w:t>
      </w:r>
      <w:r>
        <w:rPr>
          <w:rFonts w:hint="eastAsia" w:eastAsia="仿宋_GB2312"/>
          <w:spacing w:val="10"/>
          <w:sz w:val="32"/>
          <w:szCs w:val="32"/>
        </w:rPr>
        <w:t>年</w:t>
      </w:r>
      <w:r>
        <w:rPr>
          <w:rFonts w:hint="eastAsia" w:eastAsia="仿宋_GB2312"/>
          <w:spacing w:val="10"/>
          <w:sz w:val="32"/>
          <w:szCs w:val="32"/>
          <w:lang w:eastAsia="zh-CN"/>
        </w:rPr>
        <w:t>寒假营</w:t>
      </w:r>
      <w:r>
        <w:rPr>
          <w:rFonts w:hint="eastAsia" w:eastAsia="仿宋_GB2312"/>
          <w:spacing w:val="10"/>
          <w:sz w:val="32"/>
          <w:szCs w:val="32"/>
        </w:rPr>
        <w:t>暨西城区“一团三营”</w:t>
      </w:r>
      <w:r>
        <w:rPr>
          <w:rFonts w:hint="eastAsia" w:eastAsia="仿宋_GB2312"/>
          <w:spacing w:val="10"/>
          <w:sz w:val="32"/>
          <w:szCs w:val="32"/>
          <w:lang w:eastAsia="zh-CN"/>
        </w:rPr>
        <w:t>实践项目。</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（二）</w:t>
      </w:r>
      <w:r>
        <w:rPr>
          <w:rFonts w:eastAsia="仿宋_GB2312"/>
          <w:b/>
          <w:bCs/>
          <w:spacing w:val="10"/>
          <w:sz w:val="32"/>
          <w:szCs w:val="32"/>
        </w:rPr>
        <w:t>项目</w:t>
      </w:r>
      <w:r>
        <w:rPr>
          <w:rFonts w:hint="eastAsia" w:eastAsia="仿宋_GB2312"/>
          <w:b/>
          <w:bCs/>
          <w:spacing w:val="10"/>
          <w:sz w:val="32"/>
          <w:szCs w:val="32"/>
          <w:lang w:eastAsia="zh-CN"/>
        </w:rPr>
        <w:t>基本情况</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jc w:val="both"/>
        <w:textAlignment w:val="auto"/>
        <w:rPr>
          <w:rFonts w:hint="eastAsia" w:ascii="Times New Roman" w:hAnsi="Times New Roman" w:eastAsia="仿宋_GB2312" w:cs="Times New Roman"/>
          <w:spacing w:val="10"/>
          <w:kern w:val="2"/>
          <w:sz w:val="32"/>
          <w:szCs w:val="32"/>
          <w:lang w:val="en-US" w:eastAsia="zh-CN" w:bidi="ar-SA"/>
        </w:rPr>
      </w:pPr>
      <w:r>
        <w:rPr>
          <w:rFonts w:hint="eastAsia" w:eastAsia="仿宋_GB2312" w:cs="Times New Roman"/>
          <w:spacing w:val="10"/>
          <w:kern w:val="2"/>
          <w:sz w:val="32"/>
          <w:szCs w:val="32"/>
          <w:lang w:val="en-US" w:eastAsia="zh-CN" w:bidi="ar-SA"/>
        </w:rPr>
        <w:t>围绕团市委、市少工委部署的“红领巾爱首都”系列“一团三营”实践活动内涵，开展</w:t>
      </w:r>
      <w:r>
        <w:rPr>
          <w:rFonts w:hint="eastAsia" w:ascii="Times New Roman" w:hAnsi="Times New Roman" w:eastAsia="仿宋_GB2312" w:cs="Times New Roman"/>
          <w:spacing w:val="10"/>
          <w:kern w:val="2"/>
          <w:sz w:val="32"/>
          <w:szCs w:val="32"/>
          <w:lang w:val="en-US" w:eastAsia="zh-CN" w:bidi="ar-SA"/>
        </w:rPr>
        <w:t>“红墙下的红领巾成长营”之202</w:t>
      </w:r>
      <w:r>
        <w:rPr>
          <w:rFonts w:hint="eastAsia" w:eastAsia="仿宋_GB2312" w:cs="Times New Roman"/>
          <w:spacing w:val="10"/>
          <w:kern w:val="2"/>
          <w:sz w:val="32"/>
          <w:szCs w:val="32"/>
          <w:lang w:val="en-US" w:eastAsia="zh-CN" w:bidi="ar-SA"/>
        </w:rPr>
        <w:t>4</w:t>
      </w:r>
      <w:r>
        <w:rPr>
          <w:rFonts w:hint="eastAsia" w:ascii="Times New Roman" w:hAnsi="Times New Roman" w:eastAsia="仿宋_GB2312" w:cs="Times New Roman"/>
          <w:spacing w:val="10"/>
          <w:kern w:val="2"/>
          <w:sz w:val="32"/>
          <w:szCs w:val="32"/>
          <w:lang w:val="en-US" w:eastAsia="zh-CN" w:bidi="ar-SA"/>
        </w:rPr>
        <w:t>年</w:t>
      </w:r>
      <w:r>
        <w:rPr>
          <w:rFonts w:hint="eastAsia" w:eastAsia="仿宋_GB2312" w:cs="Times New Roman"/>
          <w:spacing w:val="10"/>
          <w:kern w:val="2"/>
          <w:sz w:val="32"/>
          <w:szCs w:val="32"/>
          <w:lang w:val="en-US" w:eastAsia="zh-CN" w:bidi="ar-SA"/>
        </w:rPr>
        <w:t>寒假营</w:t>
      </w:r>
      <w:r>
        <w:rPr>
          <w:rFonts w:hint="eastAsia" w:ascii="Times New Roman" w:hAnsi="Times New Roman" w:eastAsia="仿宋_GB2312" w:cs="Times New Roman"/>
          <w:spacing w:val="10"/>
          <w:kern w:val="2"/>
          <w:sz w:val="32"/>
          <w:szCs w:val="32"/>
          <w:lang w:val="en-US" w:eastAsia="zh-CN" w:bidi="ar-SA"/>
        </w:rPr>
        <w:t>暨西城区“一团三营”实践项目</w:t>
      </w:r>
      <w:r>
        <w:rPr>
          <w:rFonts w:hint="eastAsia" w:eastAsia="仿宋_GB2312" w:cs="Times New Roman"/>
          <w:spacing w:val="10"/>
          <w:kern w:val="2"/>
          <w:sz w:val="32"/>
          <w:szCs w:val="32"/>
          <w:lang w:val="en-US" w:eastAsia="zh-CN" w:bidi="ar-SA"/>
        </w:rPr>
        <w:t>，</w:t>
      </w:r>
      <w:r>
        <w:rPr>
          <w:rFonts w:hint="eastAsia" w:ascii="Times New Roman" w:hAnsi="Times New Roman" w:eastAsia="仿宋_GB2312" w:cs="Times New Roman"/>
          <w:spacing w:val="10"/>
          <w:kern w:val="2"/>
          <w:sz w:val="32"/>
          <w:szCs w:val="32"/>
          <w:lang w:val="en-US" w:eastAsia="zh-CN" w:bidi="ar-SA"/>
        </w:rPr>
        <w:t>聚焦</w:t>
      </w:r>
      <w:r>
        <w:rPr>
          <w:rFonts w:hint="eastAsia" w:eastAsia="仿宋_GB2312" w:cs="Times New Roman"/>
          <w:spacing w:val="10"/>
          <w:kern w:val="2"/>
          <w:sz w:val="32"/>
          <w:szCs w:val="32"/>
          <w:lang w:val="en-US" w:eastAsia="zh-CN" w:bidi="ar-SA"/>
        </w:rPr>
        <w:t>青少年</w:t>
      </w:r>
      <w:r>
        <w:rPr>
          <w:rFonts w:hint="eastAsia" w:ascii="Times New Roman" w:hAnsi="Times New Roman" w:eastAsia="仿宋_GB2312" w:cs="Times New Roman"/>
          <w:spacing w:val="10"/>
          <w:kern w:val="2"/>
          <w:sz w:val="32"/>
          <w:szCs w:val="32"/>
          <w:lang w:val="en-US" w:eastAsia="zh-CN" w:bidi="ar-SA"/>
        </w:rPr>
        <w:t>国防观念、传统文化、农业知识、科技素质的培养和提升</w:t>
      </w:r>
      <w:r>
        <w:rPr>
          <w:rFonts w:hint="eastAsia" w:eastAsia="仿宋_GB2312" w:cs="Times New Roman"/>
          <w:spacing w:val="10"/>
          <w:kern w:val="2"/>
          <w:sz w:val="32"/>
          <w:szCs w:val="32"/>
          <w:lang w:val="en-US" w:eastAsia="zh-CN" w:bidi="ar-SA"/>
        </w:rPr>
        <w:t>，举办一系列</w:t>
      </w:r>
      <w:r>
        <w:rPr>
          <w:rFonts w:hint="eastAsia" w:ascii="Times New Roman" w:hAnsi="Times New Roman" w:eastAsia="仿宋_GB2312" w:cs="仿宋_GB2312"/>
          <w:sz w:val="32"/>
          <w:szCs w:val="32"/>
          <w:lang w:eastAsia="zh-CN"/>
        </w:rPr>
        <w:t>有针对性</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lang w:eastAsia="zh-CN"/>
        </w:rPr>
        <w:t>教育性的</w:t>
      </w:r>
      <w:r>
        <w:rPr>
          <w:rFonts w:hint="eastAsia" w:eastAsia="仿宋_GB2312" w:cs="仿宋_GB2312"/>
          <w:sz w:val="32"/>
          <w:szCs w:val="32"/>
          <w:lang w:eastAsia="zh-CN"/>
        </w:rPr>
        <w:t>线下</w:t>
      </w:r>
      <w:r>
        <w:rPr>
          <w:rFonts w:hint="eastAsia" w:ascii="Times New Roman" w:hAnsi="Times New Roman" w:eastAsia="仿宋_GB2312" w:cs="仿宋_GB2312"/>
          <w:sz w:val="32"/>
          <w:szCs w:val="32"/>
          <w:lang w:eastAsia="zh-CN"/>
        </w:rPr>
        <w:t>实践活动</w:t>
      </w:r>
      <w:r>
        <w:rPr>
          <w:rFonts w:hint="eastAsia" w:ascii="Times New Roman" w:hAnsi="Times New Roman" w:eastAsia="仿宋_GB2312" w:cs="Times New Roman"/>
          <w:spacing w:val="1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bCs/>
          <w:spacing w:val="10"/>
          <w:sz w:val="32"/>
          <w:szCs w:val="32"/>
          <w:lang w:eastAsia="zh-CN"/>
        </w:rPr>
      </w:pPr>
      <w:r>
        <w:rPr>
          <w:rFonts w:hint="eastAsia" w:eastAsia="仿宋_GB2312"/>
          <w:b/>
          <w:bCs/>
          <w:spacing w:val="10"/>
          <w:sz w:val="32"/>
          <w:szCs w:val="32"/>
          <w:lang w:eastAsia="zh-CN"/>
        </w:rPr>
        <w:t>（三）</w:t>
      </w:r>
      <w:r>
        <w:rPr>
          <w:rFonts w:eastAsia="仿宋_GB2312"/>
          <w:b/>
          <w:bCs/>
          <w:spacing w:val="10"/>
          <w:sz w:val="32"/>
          <w:szCs w:val="32"/>
        </w:rPr>
        <w:t>项目</w:t>
      </w:r>
      <w:r>
        <w:rPr>
          <w:rFonts w:hint="eastAsia" w:eastAsia="仿宋_GB2312"/>
          <w:b/>
          <w:bCs/>
          <w:spacing w:val="10"/>
          <w:sz w:val="32"/>
          <w:szCs w:val="32"/>
          <w:lang w:eastAsia="zh-CN"/>
        </w:rPr>
        <w:t>服务时间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2024年1月至2月。</w:t>
      </w:r>
    </w:p>
    <w:p>
      <w:pPr>
        <w:pStyle w:val="10"/>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lang w:val="en-US" w:eastAsia="zh-CN"/>
        </w:rPr>
      </w:pPr>
      <w:r>
        <w:rPr>
          <w:rFonts w:hint="eastAsia" w:eastAsia="仿宋_GB2312"/>
          <w:b/>
          <w:bCs/>
          <w:spacing w:val="10"/>
          <w:sz w:val="32"/>
          <w:szCs w:val="32"/>
          <w:lang w:eastAsia="zh-CN"/>
        </w:rPr>
        <w:t>（四）</w:t>
      </w:r>
      <w:r>
        <w:rPr>
          <w:rFonts w:eastAsia="仿宋_GB2312"/>
          <w:b/>
          <w:bCs/>
          <w:spacing w:val="10"/>
          <w:sz w:val="32"/>
          <w:szCs w:val="32"/>
        </w:rPr>
        <w:t>项目</w:t>
      </w:r>
      <w:r>
        <w:rPr>
          <w:rFonts w:hint="eastAsia" w:eastAsia="仿宋_GB2312"/>
          <w:b/>
          <w:bCs/>
          <w:spacing w:val="10"/>
          <w:sz w:val="32"/>
          <w:szCs w:val="32"/>
          <w:lang w:eastAsia="zh-CN"/>
        </w:rPr>
        <w:t>预算</w:t>
      </w:r>
    </w:p>
    <w:p>
      <w:pPr>
        <w:pStyle w:val="10"/>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val="en-US" w:eastAsia="zh-CN"/>
        </w:rPr>
      </w:pPr>
      <w:r>
        <w:rPr>
          <w:rFonts w:hint="eastAsia" w:eastAsia="仿宋_GB2312"/>
          <w:spacing w:val="10"/>
          <w:sz w:val="32"/>
          <w:szCs w:val="32"/>
          <w:lang w:val="en-US" w:eastAsia="zh-CN"/>
        </w:rPr>
        <w:t>不超过30万元。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lang w:eastAsia="zh-CN"/>
        </w:rPr>
      </w:pPr>
      <w:r>
        <w:rPr>
          <w:rFonts w:hint="eastAsia" w:eastAsia="黑体"/>
          <w:spacing w:val="10"/>
          <w:sz w:val="32"/>
          <w:szCs w:val="32"/>
          <w:lang w:eastAsia="zh-CN"/>
        </w:rPr>
        <w:t>二</w:t>
      </w:r>
      <w:r>
        <w:rPr>
          <w:rFonts w:eastAsia="黑体"/>
          <w:spacing w:val="10"/>
          <w:sz w:val="32"/>
          <w:szCs w:val="32"/>
        </w:rPr>
        <w:t>、项目</w:t>
      </w:r>
      <w:r>
        <w:rPr>
          <w:rFonts w:hint="eastAsia" w:eastAsia="黑体"/>
          <w:spacing w:val="1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lang w:val="en-US" w:eastAsia="zh-CN"/>
        </w:rPr>
        <w:t>1.</w:t>
      </w:r>
      <w:r>
        <w:rPr>
          <w:rFonts w:hint="eastAsia" w:eastAsia="仿宋_GB2312"/>
          <w:spacing w:val="10"/>
          <w:sz w:val="32"/>
          <w:szCs w:val="32"/>
          <w:lang w:eastAsia="zh-CN"/>
        </w:rPr>
        <w:t>协助团区委完善区级“一团三营”实践活动体系，对接市、区优质场馆资源、教育资源，发挥实地参观、动手操作、互动交流等线下实践活动优势，引导青少年在社会实践中增长才干。活动必须包括但不限于下述内容：</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val="0"/>
          <w:bCs w:val="0"/>
          <w:spacing w:val="10"/>
          <w:sz w:val="32"/>
          <w:szCs w:val="32"/>
          <w:lang w:eastAsia="zh-CN"/>
        </w:rPr>
      </w:pPr>
      <w:r>
        <w:rPr>
          <w:rFonts w:hint="eastAsia" w:eastAsia="仿宋_GB2312"/>
          <w:b/>
          <w:bCs/>
          <w:spacing w:val="10"/>
          <w:sz w:val="32"/>
          <w:szCs w:val="32"/>
          <w:lang w:eastAsia="zh-CN"/>
        </w:rPr>
        <w:t>星火少年团：</w:t>
      </w:r>
      <w:r>
        <w:rPr>
          <w:rFonts w:hint="eastAsia" w:eastAsia="仿宋_GB2312"/>
          <w:b w:val="0"/>
          <w:bCs w:val="0"/>
          <w:spacing w:val="10"/>
          <w:sz w:val="32"/>
          <w:szCs w:val="32"/>
          <w:lang w:eastAsia="zh-CN"/>
        </w:rPr>
        <w:t>以红色教育、军事训练、安全自护为主题开展讲解与实操活动，加强青少年听党话、跟党走的信念。</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val="0"/>
          <w:bCs w:val="0"/>
          <w:spacing w:val="10"/>
          <w:sz w:val="32"/>
          <w:szCs w:val="32"/>
          <w:lang w:eastAsia="zh-CN"/>
        </w:rPr>
      </w:pPr>
      <w:r>
        <w:rPr>
          <w:rFonts w:hint="eastAsia" w:eastAsia="仿宋_GB2312"/>
          <w:b/>
          <w:bCs/>
          <w:spacing w:val="10"/>
          <w:sz w:val="32"/>
          <w:szCs w:val="32"/>
          <w:lang w:eastAsia="zh-CN"/>
        </w:rPr>
        <w:t>劳动创造营：</w:t>
      </w:r>
      <w:r>
        <w:rPr>
          <w:rFonts w:hint="eastAsia" w:eastAsia="仿宋_GB2312"/>
          <w:b w:val="0"/>
          <w:bCs w:val="0"/>
          <w:spacing w:val="10"/>
          <w:sz w:val="32"/>
          <w:szCs w:val="32"/>
          <w:lang w:eastAsia="zh-CN"/>
        </w:rPr>
        <w:t>围绕农耕文化、农业科技创新、劳动实践技能等，学习劳动知识，发挥劳动实践育人的积极作用。</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val="0"/>
          <w:bCs w:val="0"/>
          <w:spacing w:val="10"/>
          <w:sz w:val="32"/>
          <w:szCs w:val="32"/>
          <w:lang w:eastAsia="zh-CN"/>
        </w:rPr>
      </w:pPr>
      <w:r>
        <w:rPr>
          <w:rFonts w:hint="eastAsia" w:eastAsia="仿宋_GB2312"/>
          <w:b/>
          <w:bCs/>
          <w:spacing w:val="10"/>
          <w:sz w:val="32"/>
          <w:szCs w:val="32"/>
          <w:lang w:eastAsia="zh-CN"/>
        </w:rPr>
        <w:t>文化交流营：</w:t>
      </w:r>
      <w:r>
        <w:rPr>
          <w:rFonts w:hint="eastAsia" w:eastAsia="仿宋_GB2312"/>
          <w:b w:val="0"/>
          <w:bCs w:val="0"/>
          <w:spacing w:val="10"/>
          <w:sz w:val="32"/>
          <w:szCs w:val="32"/>
          <w:lang w:eastAsia="zh-CN"/>
        </w:rPr>
        <w:t>走访地区文化地标，参与文化体验，感受祖国文化历史，引导青少年坚定文化自信。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both"/>
        <w:textAlignment w:val="auto"/>
        <w:rPr>
          <w:rFonts w:hint="eastAsia" w:eastAsia="仿宋_GB2312"/>
          <w:b w:val="0"/>
          <w:bCs w:val="0"/>
          <w:spacing w:val="10"/>
          <w:sz w:val="32"/>
          <w:szCs w:val="32"/>
          <w:lang w:eastAsia="zh-CN"/>
        </w:rPr>
      </w:pPr>
      <w:r>
        <w:rPr>
          <w:rFonts w:hint="eastAsia" w:eastAsia="仿宋_GB2312"/>
          <w:b/>
          <w:bCs/>
          <w:spacing w:val="10"/>
          <w:sz w:val="32"/>
          <w:szCs w:val="32"/>
          <w:lang w:eastAsia="zh-CN"/>
        </w:rPr>
        <w:t>科技未来营：</w:t>
      </w:r>
      <w:r>
        <w:rPr>
          <w:rFonts w:hint="eastAsia" w:eastAsia="仿宋_GB2312"/>
          <w:b w:val="0"/>
          <w:bCs w:val="0"/>
          <w:spacing w:val="10"/>
          <w:sz w:val="32"/>
          <w:szCs w:val="32"/>
          <w:lang w:eastAsia="zh-CN"/>
        </w:rPr>
        <w:t>聚焦探究科学知识、制作科技作品，通过原理学习、动手设计、制作实验等环节，让青少年感受科学乐趣。</w:t>
      </w:r>
    </w:p>
    <w:p>
      <w:pPr>
        <w:pStyle w:val="10"/>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eastAsia="仿宋_GB2312"/>
          <w:b w:val="0"/>
          <w:bCs w:val="0"/>
          <w:spacing w:val="10"/>
          <w:sz w:val="32"/>
          <w:szCs w:val="32"/>
          <w:highlight w:val="none"/>
          <w:lang w:eastAsia="zh-CN"/>
        </w:rPr>
        <w:t>要求在</w:t>
      </w:r>
      <w:r>
        <w:rPr>
          <w:rFonts w:hint="eastAsia" w:eastAsia="仿宋_GB2312"/>
          <w:b w:val="0"/>
          <w:bCs w:val="0"/>
          <w:spacing w:val="10"/>
          <w:sz w:val="32"/>
          <w:szCs w:val="32"/>
          <w:highlight w:val="none"/>
          <w:lang w:val="en-US" w:eastAsia="zh-CN"/>
        </w:rPr>
        <w:t>西城区四个街道各开展一期活动，共四期。</w:t>
      </w:r>
      <w:r>
        <w:rPr>
          <w:rFonts w:hint="eastAsia" w:eastAsia="仿宋_GB2312"/>
          <w:b w:val="0"/>
          <w:bCs w:val="0"/>
          <w:spacing w:val="10"/>
          <w:sz w:val="32"/>
          <w:szCs w:val="32"/>
          <w:lang w:val="en-US" w:eastAsia="zh-CN"/>
        </w:rPr>
        <w:t>每期活动均包括“星火少年团”“劳动创造营”“文化交流营”“科技未来营”四个项目，</w:t>
      </w:r>
      <w:r>
        <w:rPr>
          <w:rFonts w:hint="eastAsia" w:ascii="Times New Roman" w:hAnsi="Times New Roman" w:eastAsia="仿宋_GB2312" w:cs="仿宋_GB2312"/>
          <w:b w:val="0"/>
          <w:bCs w:val="0"/>
          <w:sz w:val="32"/>
          <w:szCs w:val="32"/>
          <w:lang w:val="en-US" w:eastAsia="zh-CN"/>
        </w:rPr>
        <w:t>每项目</w:t>
      </w:r>
      <w:r>
        <w:rPr>
          <w:rFonts w:hint="eastAsia" w:eastAsia="仿宋_GB2312" w:cs="仿宋_GB2312"/>
          <w:b w:val="0"/>
          <w:bCs w:val="0"/>
          <w:sz w:val="32"/>
          <w:szCs w:val="32"/>
          <w:lang w:val="en-US" w:eastAsia="zh-CN"/>
        </w:rPr>
        <w:t>一</w:t>
      </w:r>
      <w:r>
        <w:rPr>
          <w:rFonts w:hint="eastAsia" w:ascii="Times New Roman" w:hAnsi="Times New Roman" w:eastAsia="仿宋_GB2312" w:cs="仿宋_GB2312"/>
          <w:b w:val="0"/>
          <w:bCs w:val="0"/>
          <w:sz w:val="32"/>
          <w:szCs w:val="32"/>
          <w:lang w:val="en-US" w:eastAsia="zh-CN"/>
        </w:rPr>
        <w:t>天</w:t>
      </w:r>
      <w:r>
        <w:rPr>
          <w:rFonts w:hint="eastAsia" w:eastAsia="仿宋_GB2312" w:cs="仿宋_GB2312"/>
          <w:b w:val="0"/>
          <w:bCs w:val="0"/>
          <w:sz w:val="32"/>
          <w:szCs w:val="32"/>
          <w:lang w:val="en-US" w:eastAsia="zh-CN"/>
        </w:rPr>
        <w:t>，每期活动共四天。</w:t>
      </w:r>
      <w:r>
        <w:rPr>
          <w:rFonts w:hint="eastAsia" w:eastAsia="仿宋_GB2312"/>
          <w:spacing w:val="10"/>
          <w:sz w:val="32"/>
          <w:szCs w:val="32"/>
          <w:lang w:eastAsia="zh-CN"/>
        </w:rPr>
        <w:t>具体指标如下：①活动时长：要求每期每项目活动时长不少于</w:t>
      </w:r>
      <w:r>
        <w:rPr>
          <w:rFonts w:hint="eastAsia" w:eastAsia="仿宋_GB2312"/>
          <w:spacing w:val="10"/>
          <w:sz w:val="32"/>
          <w:szCs w:val="32"/>
          <w:lang w:val="en-US" w:eastAsia="zh-CN"/>
        </w:rPr>
        <w:t>6小时，每期活动不少于24小时，</w:t>
      </w:r>
      <w:r>
        <w:rPr>
          <w:rFonts w:hint="eastAsia" w:eastAsia="仿宋_GB2312" w:cs="仿宋_GB2312"/>
          <w:b w:val="0"/>
          <w:bCs w:val="0"/>
          <w:sz w:val="32"/>
          <w:szCs w:val="32"/>
          <w:lang w:val="en-US" w:eastAsia="zh-CN"/>
        </w:rPr>
        <w:t>四期活动不少于96小时</w:t>
      </w:r>
      <w:r>
        <w:rPr>
          <w:rFonts w:hint="eastAsia" w:ascii="Times New Roman" w:hAnsi="Times New Roman" w:eastAsia="仿宋_GB2312" w:cs="仿宋_GB2312"/>
          <w:b w:val="0"/>
          <w:bCs w:val="0"/>
          <w:sz w:val="32"/>
          <w:szCs w:val="32"/>
          <w:lang w:val="en-US" w:eastAsia="zh-CN"/>
        </w:rPr>
        <w:t>。</w:t>
      </w:r>
      <w:r>
        <w:rPr>
          <w:rFonts w:hint="eastAsia" w:eastAsia="仿宋_GB2312" w:cs="仿宋_GB2312"/>
          <w:b w:val="0"/>
          <w:bCs w:val="0"/>
          <w:sz w:val="32"/>
          <w:szCs w:val="32"/>
          <w:lang w:val="en-US" w:eastAsia="zh-CN"/>
        </w:rPr>
        <w:t>②覆盖人数：</w:t>
      </w:r>
      <w:r>
        <w:rPr>
          <w:rFonts w:hint="eastAsia" w:eastAsia="仿宋_GB2312"/>
          <w:spacing w:val="10"/>
          <w:sz w:val="32"/>
          <w:szCs w:val="32"/>
          <w:lang w:eastAsia="zh-CN"/>
        </w:rPr>
        <w:t>要求每期每项目</w:t>
      </w:r>
      <w:r>
        <w:rPr>
          <w:rFonts w:hint="eastAsia" w:eastAsia="仿宋_GB2312" w:cs="仿宋_GB2312"/>
          <w:b w:val="0"/>
          <w:bCs w:val="0"/>
          <w:sz w:val="32"/>
          <w:szCs w:val="32"/>
          <w:lang w:val="en-US" w:eastAsia="zh-CN"/>
        </w:rPr>
        <w:t>参与</w:t>
      </w:r>
      <w:r>
        <w:rPr>
          <w:rFonts w:hint="eastAsia" w:ascii="Times New Roman" w:hAnsi="Times New Roman" w:eastAsia="仿宋_GB2312" w:cs="仿宋_GB2312"/>
          <w:b w:val="0"/>
          <w:bCs w:val="0"/>
          <w:sz w:val="32"/>
          <w:szCs w:val="32"/>
          <w:lang w:val="en-US" w:eastAsia="zh-CN"/>
        </w:rPr>
        <w:t>人数25人，原则上每名</w:t>
      </w:r>
      <w:r>
        <w:rPr>
          <w:rFonts w:hint="eastAsia" w:eastAsia="仿宋_GB2312" w:cs="仿宋_GB2312"/>
          <w:b w:val="0"/>
          <w:bCs w:val="0"/>
          <w:sz w:val="32"/>
          <w:szCs w:val="32"/>
          <w:lang w:val="en-US" w:eastAsia="zh-CN"/>
        </w:rPr>
        <w:t>青少年</w:t>
      </w:r>
      <w:r>
        <w:rPr>
          <w:rFonts w:hint="eastAsia" w:ascii="Times New Roman" w:hAnsi="Times New Roman" w:eastAsia="仿宋_GB2312" w:cs="仿宋_GB2312"/>
          <w:b w:val="0"/>
          <w:bCs w:val="0"/>
          <w:sz w:val="32"/>
          <w:szCs w:val="32"/>
          <w:lang w:val="en-US" w:eastAsia="zh-CN"/>
        </w:rPr>
        <w:t>不得重复参与不同项目，每期活动覆盖</w:t>
      </w:r>
      <w:r>
        <w:rPr>
          <w:rFonts w:hint="eastAsia" w:eastAsia="仿宋_GB2312" w:cs="仿宋_GB2312"/>
          <w:b w:val="0"/>
          <w:bCs w:val="0"/>
          <w:sz w:val="32"/>
          <w:szCs w:val="32"/>
          <w:lang w:val="en-US" w:eastAsia="zh-CN"/>
        </w:rPr>
        <w:t>青少年</w:t>
      </w:r>
      <w:r>
        <w:rPr>
          <w:rFonts w:hint="eastAsia" w:ascii="Times New Roman" w:hAnsi="Times New Roman" w:eastAsia="仿宋_GB2312" w:cs="仿宋_GB2312"/>
          <w:b w:val="0"/>
          <w:bCs w:val="0"/>
          <w:sz w:val="32"/>
          <w:szCs w:val="32"/>
          <w:lang w:val="en-US" w:eastAsia="zh-CN"/>
        </w:rPr>
        <w:t>100人，四期活动覆盖</w:t>
      </w:r>
      <w:r>
        <w:rPr>
          <w:rFonts w:hint="eastAsia" w:eastAsia="仿宋_GB2312" w:cs="仿宋_GB2312"/>
          <w:b w:val="0"/>
          <w:bCs w:val="0"/>
          <w:sz w:val="32"/>
          <w:szCs w:val="32"/>
          <w:lang w:val="en-US" w:eastAsia="zh-CN"/>
        </w:rPr>
        <w:t>青少年</w:t>
      </w:r>
      <w:r>
        <w:rPr>
          <w:rFonts w:hint="eastAsia" w:ascii="Times New Roman" w:hAnsi="Times New Roman" w:eastAsia="仿宋_GB2312" w:cs="仿宋_GB2312"/>
          <w:b w:val="0"/>
          <w:bCs w:val="0"/>
          <w:sz w:val="32"/>
          <w:szCs w:val="32"/>
          <w:lang w:val="en-US" w:eastAsia="zh-CN"/>
        </w:rPr>
        <w:t>合计400人。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lang w:val="en-US" w:eastAsia="zh-CN"/>
        </w:rPr>
        <w:t>2.协助配合</w:t>
      </w:r>
      <w:r>
        <w:rPr>
          <w:rFonts w:hint="eastAsia" w:eastAsia="仿宋_GB2312"/>
          <w:spacing w:val="10"/>
          <w:sz w:val="32"/>
          <w:szCs w:val="32"/>
          <w:lang w:eastAsia="zh-CN"/>
        </w:rPr>
        <w:t>项目具体执行，提供活动开展所需的教师、教具、场地等基本保障，保障参与人员安全。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hint="eastAsia" w:eastAsia="仿宋_GB2312"/>
          <w:spacing w:val="10"/>
          <w:sz w:val="32"/>
          <w:szCs w:val="32"/>
          <w:lang w:val="en-US" w:eastAsia="zh-CN"/>
        </w:rPr>
        <w:t>3.协助</w:t>
      </w:r>
      <w:r>
        <w:rPr>
          <w:rFonts w:hint="eastAsia" w:eastAsia="仿宋_GB2312"/>
          <w:spacing w:val="10"/>
          <w:sz w:val="32"/>
          <w:szCs w:val="32"/>
          <w:lang w:eastAsia="zh-CN"/>
        </w:rPr>
        <w:t>活动满意度调研，要求参与满意度调研的青少年人数不少于参与活动青少年总人数的</w:t>
      </w:r>
      <w:r>
        <w:rPr>
          <w:rFonts w:hint="eastAsia" w:eastAsia="仿宋_GB2312"/>
          <w:spacing w:val="10"/>
          <w:sz w:val="32"/>
          <w:szCs w:val="32"/>
          <w:lang w:val="en-US" w:eastAsia="zh-CN"/>
        </w:rPr>
        <w:t>30%</w:t>
      </w:r>
      <w:r>
        <w:rPr>
          <w:rFonts w:hint="eastAsia" w:eastAsia="仿宋_GB2312"/>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lang w:eastAsia="zh-CN"/>
        </w:rPr>
      </w:pPr>
      <w:r>
        <w:rPr>
          <w:rFonts w:hint="eastAsia" w:eastAsia="仿宋_GB2312"/>
          <w:spacing w:val="10"/>
          <w:sz w:val="32"/>
          <w:szCs w:val="32"/>
          <w:lang w:val="en-US" w:eastAsia="zh-CN"/>
        </w:rPr>
        <w:t>4.配合团区委开展</w:t>
      </w:r>
      <w:r>
        <w:rPr>
          <w:rFonts w:hint="eastAsia" w:eastAsia="仿宋_GB2312"/>
          <w:spacing w:val="10"/>
          <w:sz w:val="32"/>
          <w:szCs w:val="32"/>
          <w:lang w:eastAsia="zh-CN"/>
        </w:rPr>
        <w:t>项目宣传推广、线上社群维护、报名表单制作等其他项目相关活动。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lang w:val="en-US" w:eastAsia="zh-CN"/>
        </w:rPr>
        <w:t>5.</w:t>
      </w:r>
      <w:r>
        <w:rPr>
          <w:rFonts w:hint="eastAsia" w:eastAsia="仿宋_GB2312"/>
          <w:spacing w:val="10"/>
          <w:sz w:val="32"/>
          <w:szCs w:val="32"/>
        </w:rPr>
        <w:t>本项目提报方案由投标单位根据基础材料自拟。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三</w:t>
      </w:r>
      <w:r>
        <w:rPr>
          <w:rFonts w:eastAsia="黑体"/>
          <w:spacing w:val="10"/>
          <w:sz w:val="32"/>
          <w:szCs w:val="32"/>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1.须具有中华人民共和国境内注册的有独立法人资格；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2.须满足中华人民共和国政府采购法第二十二条要求；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（3）具有履行合同所必需的专业技术能力；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（5）参加政府采购活动前三年内，在经营活动中没有重大违法记录，通过年检，信用状况良好；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6）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（7）法律、行政法规规定的其他条件。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4.须了解行业相关运行规律；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lang w:val="en-US" w:eastAsia="zh-CN"/>
        </w:rPr>
        <w:t>5</w:t>
      </w:r>
      <w:r>
        <w:rPr>
          <w:rFonts w:hint="eastAsia" w:eastAsia="仿宋_GB2312"/>
          <w:spacing w:val="10"/>
          <w:sz w:val="32"/>
          <w:szCs w:val="32"/>
        </w:rPr>
        <w:t>.符合法律、法规规定的其它要求。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四</w:t>
      </w:r>
      <w:r>
        <w:rPr>
          <w:rFonts w:eastAsia="黑体"/>
          <w:spacing w:val="10"/>
          <w:sz w:val="32"/>
          <w:szCs w:val="32"/>
        </w:rPr>
        <w:t>、报价文件递交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1.递交截止时间（询价时间）：202</w:t>
      </w:r>
      <w:r>
        <w:rPr>
          <w:rFonts w:hint="eastAsia" w:eastAsia="仿宋_GB2312"/>
          <w:spacing w:val="10"/>
          <w:sz w:val="32"/>
          <w:szCs w:val="32"/>
          <w:lang w:val="en-US" w:eastAsia="zh-CN"/>
        </w:rPr>
        <w:t>3</w:t>
      </w:r>
      <w:r>
        <w:rPr>
          <w:rFonts w:eastAsia="仿宋_GB2312"/>
          <w:spacing w:val="10"/>
          <w:sz w:val="32"/>
          <w:szCs w:val="32"/>
        </w:rPr>
        <w:t>年</w:t>
      </w:r>
      <w:r>
        <w:rPr>
          <w:rFonts w:hint="eastAsia" w:eastAsia="仿宋_GB2312"/>
          <w:spacing w:val="10"/>
          <w:sz w:val="32"/>
          <w:szCs w:val="32"/>
          <w:lang w:val="en-US" w:eastAsia="zh-CN"/>
        </w:rPr>
        <w:t>11</w:t>
      </w:r>
      <w:r>
        <w:rPr>
          <w:rFonts w:eastAsia="仿宋_GB2312"/>
          <w:spacing w:val="10"/>
          <w:sz w:val="32"/>
          <w:szCs w:val="32"/>
        </w:rPr>
        <w:t>月</w:t>
      </w:r>
      <w:r>
        <w:rPr>
          <w:rFonts w:hint="eastAsia" w:eastAsia="仿宋_GB2312"/>
          <w:spacing w:val="10"/>
          <w:sz w:val="32"/>
          <w:szCs w:val="32"/>
          <w:lang w:val="en-US" w:eastAsia="zh-CN"/>
        </w:rPr>
        <w:t>22</w:t>
      </w:r>
      <w:r>
        <w:rPr>
          <w:rFonts w:eastAsia="仿宋_GB2312"/>
          <w:spacing w:val="10"/>
          <w:sz w:val="32"/>
          <w:szCs w:val="32"/>
        </w:rPr>
        <w:t>日17:30。</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2.递交地点：北京市西城区南菜园街51号2号楼409室。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3.申报企业需提交的材料：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（1）项目报价及预算明细；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（2）法人身份证（复印件加盖公章）；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（3）组织机构代码证（复印件加盖公章）；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（4）营业执照副本（复印件加盖公章）；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（5）税务登记证（复印件加盖公章）；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（6）过往项目执行案例；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（7）商业合作保密协议书。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hint="eastAsia" w:eastAsia="仿宋_GB2312"/>
          <w:spacing w:val="10"/>
          <w:sz w:val="32"/>
          <w:szCs w:val="32"/>
        </w:rPr>
        <w:t>上述材料需胶装成册，并加盖公章。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4.不予接受情况：未按时送达或未送到指定地点的或密封不符合要求的报价文件，采购人不予接受。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五</w:t>
      </w:r>
      <w:r>
        <w:rPr>
          <w:rFonts w:eastAsia="黑体"/>
          <w:spacing w:val="10"/>
          <w:sz w:val="32"/>
          <w:szCs w:val="32"/>
        </w:rPr>
        <w:t>、公告发布媒介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本项目公告在共青团北京市西城区委员会“青春西城”官方网站上发布。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黑体"/>
          <w:spacing w:val="10"/>
          <w:sz w:val="32"/>
          <w:szCs w:val="32"/>
        </w:rPr>
      </w:pPr>
      <w:r>
        <w:rPr>
          <w:rFonts w:hint="eastAsia" w:eastAsia="黑体"/>
          <w:spacing w:val="10"/>
          <w:sz w:val="32"/>
          <w:szCs w:val="32"/>
          <w:lang w:eastAsia="zh-CN"/>
        </w:rPr>
        <w:t>六</w:t>
      </w:r>
      <w:r>
        <w:rPr>
          <w:rFonts w:eastAsia="黑体"/>
          <w:spacing w:val="10"/>
          <w:sz w:val="32"/>
          <w:szCs w:val="32"/>
        </w:rPr>
        <w:t>、采购人信息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名    称：共青团北京市西城区委员会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地    点：北京市西城区南菜园街51号2号楼409室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lang w:eastAsia="zh-CN"/>
        </w:rPr>
      </w:pPr>
      <w:r>
        <w:rPr>
          <w:rFonts w:eastAsia="仿宋_GB2312"/>
          <w:spacing w:val="10"/>
          <w:sz w:val="32"/>
          <w:szCs w:val="32"/>
        </w:rPr>
        <w:t>联 系 人：</w:t>
      </w:r>
      <w:r>
        <w:rPr>
          <w:rFonts w:hint="eastAsia" w:eastAsia="仿宋_GB2312"/>
          <w:spacing w:val="10"/>
          <w:sz w:val="32"/>
          <w:szCs w:val="32"/>
          <w:lang w:eastAsia="zh-CN"/>
        </w:rPr>
        <w:t>李立</w:t>
      </w:r>
      <w:r>
        <w:rPr>
          <w:rFonts w:hint="eastAsia" w:eastAsia="仿宋_GB2312"/>
          <w:spacing w:val="10"/>
          <w:sz w:val="32"/>
          <w:szCs w:val="32"/>
        </w:rPr>
        <w:t xml:space="preserve"> </w:t>
      </w:r>
      <w:r>
        <w:rPr>
          <w:rFonts w:eastAsia="仿宋_GB2312"/>
          <w:spacing w:val="10"/>
          <w:sz w:val="32"/>
          <w:szCs w:val="32"/>
        </w:rPr>
        <w:t xml:space="preserve"> </w:t>
      </w:r>
      <w:r>
        <w:rPr>
          <w:rFonts w:hint="eastAsia" w:eastAsia="仿宋_GB2312"/>
          <w:spacing w:val="10"/>
          <w:sz w:val="32"/>
          <w:szCs w:val="32"/>
          <w:lang w:eastAsia="zh-CN"/>
        </w:rPr>
        <w:t>任少岚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r>
        <w:rPr>
          <w:rFonts w:eastAsia="仿宋_GB2312"/>
          <w:spacing w:val="10"/>
          <w:sz w:val="32"/>
          <w:szCs w:val="32"/>
        </w:rPr>
        <w:t>联系方式：010-83975535、010-83975457</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right"/>
        <w:textAlignment w:val="auto"/>
        <w:rPr>
          <w:rFonts w:eastAsia="仿宋_GB2312"/>
          <w:spacing w:val="10"/>
          <w:sz w:val="32"/>
          <w:szCs w:val="32"/>
        </w:rPr>
      </w:pPr>
      <w:r>
        <w:rPr>
          <w:rFonts w:hint="eastAsia" w:eastAsia="仿宋_GB2312"/>
          <w:spacing w:val="10"/>
          <w:sz w:val="32"/>
          <w:szCs w:val="32"/>
        </w:rPr>
        <w:t>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right="680" w:firstLine="680" w:firstLineChars="200"/>
        <w:jc w:val="right"/>
        <w:textAlignment w:val="auto"/>
        <w:rPr>
          <w:rFonts w:hint="default"/>
          <w:sz w:val="32"/>
          <w:szCs w:val="32"/>
          <w:lang w:val="en-US" w:eastAsia="zh-CN"/>
        </w:rPr>
      </w:pPr>
      <w:r>
        <w:rPr>
          <w:rFonts w:hint="eastAsia" w:eastAsia="仿宋_GB2312"/>
          <w:spacing w:val="10"/>
          <w:sz w:val="32"/>
          <w:szCs w:val="32"/>
        </w:rPr>
        <w:t>202</w:t>
      </w:r>
      <w:r>
        <w:rPr>
          <w:rFonts w:hint="eastAsia" w:eastAsia="仿宋_GB2312"/>
          <w:spacing w:val="10"/>
          <w:sz w:val="32"/>
          <w:szCs w:val="32"/>
          <w:lang w:val="en-US" w:eastAsia="zh-CN"/>
        </w:rPr>
        <w:t>3</w:t>
      </w:r>
      <w:r>
        <w:rPr>
          <w:rFonts w:hint="eastAsia" w:eastAsia="仿宋_GB2312"/>
          <w:spacing w:val="10"/>
          <w:sz w:val="32"/>
          <w:szCs w:val="32"/>
        </w:rPr>
        <w:t>年</w:t>
      </w:r>
      <w:r>
        <w:rPr>
          <w:rFonts w:hint="eastAsia" w:eastAsia="仿宋_GB2312"/>
          <w:spacing w:val="10"/>
          <w:sz w:val="32"/>
          <w:szCs w:val="32"/>
          <w:lang w:val="en-US" w:eastAsia="zh-CN"/>
        </w:rPr>
        <w:t>11</w:t>
      </w:r>
      <w:r>
        <w:rPr>
          <w:rFonts w:hint="eastAsia" w:eastAsia="仿宋_GB2312"/>
          <w:spacing w:val="10"/>
          <w:sz w:val="32"/>
          <w:szCs w:val="32"/>
        </w:rPr>
        <w:t>月</w:t>
      </w:r>
      <w:r>
        <w:rPr>
          <w:rFonts w:hint="eastAsia" w:eastAsia="仿宋_GB2312"/>
          <w:spacing w:val="10"/>
          <w:sz w:val="32"/>
          <w:szCs w:val="32"/>
          <w:lang w:val="en-US" w:eastAsia="zh-CN"/>
        </w:rPr>
        <w:t>15</w:t>
      </w:r>
      <w:r>
        <w:rPr>
          <w:rFonts w:hint="eastAsia" w:eastAsia="仿宋_GB2312"/>
          <w:spacing w:val="10"/>
          <w:sz w:val="32"/>
          <w:szCs w:val="32"/>
        </w:rPr>
        <w:t xml:space="preserve">日  </w:t>
      </w:r>
    </w:p>
    <w:sectPr>
      <w:headerReference r:id="rId3" w:type="default"/>
      <w:footerReference r:id="rId4" w:type="default"/>
      <w:pgSz w:w="11906" w:h="16838"/>
      <w:pgMar w:top="1701" w:right="1474" w:bottom="158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-173990</wp:posOffset>
              </wp:positionV>
              <wp:extent cx="363855" cy="311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4.95pt;margin-top:-13.7pt;height:24.55pt;width:28.65pt;mso-position-horizontal-relative:margin;z-index:251659264;mso-width-relative:page;mso-height-relative:page;" filled="f" stroked="f" coordsize="21600,21600" o:gfxdata="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UkDK2gAAAAoBAAAPAAAAAAAAAAEAIAAAACIAAABkcnMvZG93bnJldi54&#10;bWxQSwECFAAUAAAACACHTuJAiUBd5TECAABVBAAADgAAAAAAAAABACAAAAApAQAAZHJzL2Uyb0Rv&#10;Yy54bWxQSwUGAAAAAAYABgBZAQAAzAUAAAAA&#10;">
              <v:fill on="f" focussize="0,0"/>
              <v:stroke on="f" weight="0.5pt"/>
              <v:imagedata o:title=""/>
              <o:lock v:ext="edit" aspectratio="f"/>
              <v:textbox inset="0mm,0mm,0mm,0mm">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ODQ4MDI0MjlmYTZlOTA0NzM5M2RhYjY4MGFjZWMifQ=="/>
  </w:docVars>
  <w:rsids>
    <w:rsidRoot w:val="00F17CC8"/>
    <w:rsid w:val="000467DE"/>
    <w:rsid w:val="000632E9"/>
    <w:rsid w:val="00074A6C"/>
    <w:rsid w:val="000A1563"/>
    <w:rsid w:val="0013381B"/>
    <w:rsid w:val="001D2E7A"/>
    <w:rsid w:val="001D6F6D"/>
    <w:rsid w:val="001F596C"/>
    <w:rsid w:val="002172FE"/>
    <w:rsid w:val="0022175B"/>
    <w:rsid w:val="0023367C"/>
    <w:rsid w:val="002462F4"/>
    <w:rsid w:val="0026673D"/>
    <w:rsid w:val="0027177D"/>
    <w:rsid w:val="002B13BA"/>
    <w:rsid w:val="002B6DEA"/>
    <w:rsid w:val="002E21D9"/>
    <w:rsid w:val="002E462C"/>
    <w:rsid w:val="002F515D"/>
    <w:rsid w:val="002F68A7"/>
    <w:rsid w:val="00314C85"/>
    <w:rsid w:val="00330C8A"/>
    <w:rsid w:val="00344A15"/>
    <w:rsid w:val="003A1FEE"/>
    <w:rsid w:val="003B4919"/>
    <w:rsid w:val="003D1973"/>
    <w:rsid w:val="003D5D4F"/>
    <w:rsid w:val="003F7133"/>
    <w:rsid w:val="004208C4"/>
    <w:rsid w:val="00461881"/>
    <w:rsid w:val="00496AD6"/>
    <w:rsid w:val="004A468B"/>
    <w:rsid w:val="004C397D"/>
    <w:rsid w:val="004E0863"/>
    <w:rsid w:val="004E2FCB"/>
    <w:rsid w:val="005174A3"/>
    <w:rsid w:val="00557DAA"/>
    <w:rsid w:val="005806F9"/>
    <w:rsid w:val="005E0746"/>
    <w:rsid w:val="00606572"/>
    <w:rsid w:val="006246EA"/>
    <w:rsid w:val="00664C68"/>
    <w:rsid w:val="00675995"/>
    <w:rsid w:val="006B4E12"/>
    <w:rsid w:val="0071164E"/>
    <w:rsid w:val="007730B2"/>
    <w:rsid w:val="00792031"/>
    <w:rsid w:val="007A3893"/>
    <w:rsid w:val="00812486"/>
    <w:rsid w:val="00837036"/>
    <w:rsid w:val="008829C5"/>
    <w:rsid w:val="008B08CC"/>
    <w:rsid w:val="008C7049"/>
    <w:rsid w:val="008F7D39"/>
    <w:rsid w:val="00926EA0"/>
    <w:rsid w:val="0093189A"/>
    <w:rsid w:val="009429E3"/>
    <w:rsid w:val="00965A7D"/>
    <w:rsid w:val="009A2CC1"/>
    <w:rsid w:val="00A81A31"/>
    <w:rsid w:val="00A87A97"/>
    <w:rsid w:val="00A93ECA"/>
    <w:rsid w:val="00AA12A0"/>
    <w:rsid w:val="00AB37B7"/>
    <w:rsid w:val="00AD3A60"/>
    <w:rsid w:val="00B11C1D"/>
    <w:rsid w:val="00B208AD"/>
    <w:rsid w:val="00B44D8F"/>
    <w:rsid w:val="00B96540"/>
    <w:rsid w:val="00BB7F8B"/>
    <w:rsid w:val="00C0268A"/>
    <w:rsid w:val="00C03162"/>
    <w:rsid w:val="00C066D0"/>
    <w:rsid w:val="00C201D3"/>
    <w:rsid w:val="00C830F7"/>
    <w:rsid w:val="00D01900"/>
    <w:rsid w:val="00D2616E"/>
    <w:rsid w:val="00D30F45"/>
    <w:rsid w:val="00DA258F"/>
    <w:rsid w:val="00DC338A"/>
    <w:rsid w:val="00E714B0"/>
    <w:rsid w:val="00E821DE"/>
    <w:rsid w:val="00E946ED"/>
    <w:rsid w:val="00EA7BAE"/>
    <w:rsid w:val="00ED4825"/>
    <w:rsid w:val="00EF58CA"/>
    <w:rsid w:val="00F17CC8"/>
    <w:rsid w:val="00F40111"/>
    <w:rsid w:val="00F83578"/>
    <w:rsid w:val="00F92F49"/>
    <w:rsid w:val="00F9757D"/>
    <w:rsid w:val="020A0DEF"/>
    <w:rsid w:val="024C76A2"/>
    <w:rsid w:val="057D4272"/>
    <w:rsid w:val="07725CC5"/>
    <w:rsid w:val="0AA13455"/>
    <w:rsid w:val="0B403661"/>
    <w:rsid w:val="0C3C253B"/>
    <w:rsid w:val="0D7117F7"/>
    <w:rsid w:val="0E991F00"/>
    <w:rsid w:val="0F1475D9"/>
    <w:rsid w:val="12A32349"/>
    <w:rsid w:val="1858538D"/>
    <w:rsid w:val="19E716B5"/>
    <w:rsid w:val="1A656529"/>
    <w:rsid w:val="216929AF"/>
    <w:rsid w:val="24D64800"/>
    <w:rsid w:val="24E31623"/>
    <w:rsid w:val="26DF450B"/>
    <w:rsid w:val="273E6A77"/>
    <w:rsid w:val="284A79F3"/>
    <w:rsid w:val="28C029A1"/>
    <w:rsid w:val="2A24600D"/>
    <w:rsid w:val="2EF9389F"/>
    <w:rsid w:val="2FAA48BF"/>
    <w:rsid w:val="324A11C0"/>
    <w:rsid w:val="3FB5178A"/>
    <w:rsid w:val="3FE27824"/>
    <w:rsid w:val="40A26963"/>
    <w:rsid w:val="42E71071"/>
    <w:rsid w:val="43C755E8"/>
    <w:rsid w:val="44C138E2"/>
    <w:rsid w:val="454E60D3"/>
    <w:rsid w:val="46BF6A4A"/>
    <w:rsid w:val="477535AD"/>
    <w:rsid w:val="47FB61A8"/>
    <w:rsid w:val="4CE85856"/>
    <w:rsid w:val="4F686F20"/>
    <w:rsid w:val="5226221E"/>
    <w:rsid w:val="52E516FA"/>
    <w:rsid w:val="53131D41"/>
    <w:rsid w:val="54FC212B"/>
    <w:rsid w:val="55E8003C"/>
    <w:rsid w:val="562A4892"/>
    <w:rsid w:val="5B2B529F"/>
    <w:rsid w:val="5D83037A"/>
    <w:rsid w:val="5E340C2F"/>
    <w:rsid w:val="63676048"/>
    <w:rsid w:val="65D31D88"/>
    <w:rsid w:val="66CF6C5B"/>
    <w:rsid w:val="6D5B4E6F"/>
    <w:rsid w:val="6D771A05"/>
    <w:rsid w:val="6DC8062D"/>
    <w:rsid w:val="6E7F6AD7"/>
    <w:rsid w:val="7365194E"/>
    <w:rsid w:val="74E778E1"/>
    <w:rsid w:val="75C45ADD"/>
    <w:rsid w:val="784B57BC"/>
    <w:rsid w:val="79EF6CB7"/>
    <w:rsid w:val="7A4F3436"/>
    <w:rsid w:val="7AA06B2E"/>
    <w:rsid w:val="7C9B1202"/>
    <w:rsid w:val="7D446C67"/>
    <w:rsid w:val="7E685597"/>
    <w:rsid w:val="7FD2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28"/>
      <w:szCs w:val="20"/>
    </w:rPr>
  </w:style>
  <w:style w:type="paragraph" w:styleId="3">
    <w:name w:val="header"/>
    <w:basedOn w:val="1"/>
    <w:next w:val="4"/>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4">
    <w:name w:val="Quote1"/>
    <w:basedOn w:val="1"/>
    <w:next w:val="1"/>
    <w:qFormat/>
    <w:uiPriority w:val="99"/>
    <w:pPr>
      <w:wordWrap w:val="0"/>
      <w:spacing w:before="200" w:after="160"/>
      <w:ind w:left="864" w:right="864"/>
      <w:jc w:val="center"/>
    </w:pPr>
    <w:rPr>
      <w:rFonts w:ascii="宋体"/>
      <w:i/>
      <w:color w:val="404040"/>
    </w:rPr>
  </w:style>
  <w:style w:type="paragraph" w:styleId="6">
    <w:name w:val="Plain Text"/>
    <w:basedOn w:val="1"/>
    <w:next w:val="1"/>
    <w:link w:val="19"/>
    <w:semiHidden/>
    <w:unhideWhenUsed/>
    <w:qFormat/>
    <w:uiPriority w:val="99"/>
    <w:rPr>
      <w:rFonts w:hAnsi="Courier New" w:cs="Courier New" w:asciiTheme="minorEastAsia" w:eastAsiaTheme="minorEastAsia"/>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6"/>
    <w:qFormat/>
    <w:uiPriority w:val="0"/>
    <w:pPr>
      <w:widowControl/>
      <w:spacing w:beforeLines="100" w:afterLines="50"/>
      <w:jc w:val="center"/>
      <w:outlineLvl w:val="0"/>
    </w:pPr>
    <w:rPr>
      <w:rFonts w:ascii="Cambria" w:hAnsi="Cambria" w:eastAsia="华文中宋"/>
      <w:b/>
      <w:bCs/>
      <w:sz w:val="36"/>
      <w:szCs w:val="32"/>
    </w:rPr>
  </w:style>
  <w:style w:type="paragraph" w:styleId="10">
    <w:name w:val="Body Text First Indent"/>
    <w:basedOn w:val="2"/>
    <w:qFormat/>
    <w:uiPriority w:val="0"/>
    <w:pPr>
      <w:ind w:firstLine="420" w:firstLineChars="100"/>
    </w:pPr>
  </w:style>
  <w:style w:type="character" w:customStyle="1" w:styleId="13">
    <w:name w:val="标题 1 字符"/>
    <w:basedOn w:val="12"/>
    <w:link w:val="5"/>
    <w:qFormat/>
    <w:uiPriority w:val="9"/>
    <w:rPr>
      <w:rFonts w:ascii="Times New Roman" w:hAnsi="Times New Roman" w:eastAsia="宋体" w:cs="Times New Roman"/>
      <w:b/>
      <w:bCs/>
      <w:kern w:val="44"/>
      <w:sz w:val="44"/>
      <w:szCs w:val="44"/>
    </w:rPr>
  </w:style>
  <w:style w:type="character" w:customStyle="1" w:styleId="14">
    <w:name w:val="页脚 字符"/>
    <w:basedOn w:val="12"/>
    <w:link w:val="7"/>
    <w:qFormat/>
    <w:uiPriority w:val="0"/>
    <w:rPr>
      <w:rFonts w:ascii="Times New Roman" w:hAnsi="Times New Roman" w:eastAsia="宋体" w:cs="Times New Roman"/>
      <w:sz w:val="18"/>
      <w:szCs w:val="18"/>
    </w:rPr>
  </w:style>
  <w:style w:type="character" w:customStyle="1" w:styleId="15">
    <w:name w:val="页眉 字符"/>
    <w:basedOn w:val="12"/>
    <w:link w:val="3"/>
    <w:qFormat/>
    <w:uiPriority w:val="0"/>
    <w:rPr>
      <w:rFonts w:ascii="Times New Roman" w:hAnsi="Times New Roman" w:eastAsia="宋体" w:cs="Times New Roman"/>
      <w:sz w:val="18"/>
      <w:szCs w:val="18"/>
    </w:rPr>
  </w:style>
  <w:style w:type="character" w:customStyle="1" w:styleId="16">
    <w:name w:val="标题 字符"/>
    <w:basedOn w:val="12"/>
    <w:link w:val="9"/>
    <w:qFormat/>
    <w:uiPriority w:val="0"/>
    <w:rPr>
      <w:rFonts w:ascii="Cambria" w:hAnsi="Cambria" w:eastAsia="华文中宋" w:cs="Times New Roman"/>
      <w:b/>
      <w:bCs/>
      <w:sz w:val="36"/>
      <w:szCs w:val="32"/>
    </w:rPr>
  </w:style>
  <w:style w:type="paragraph" w:customStyle="1" w:styleId="17">
    <w:name w:val="列表段落1"/>
    <w:basedOn w:val="1"/>
    <w:qFormat/>
    <w:uiPriority w:val="34"/>
    <w:pPr>
      <w:ind w:firstLine="420" w:firstLineChars="200"/>
    </w:pPr>
  </w:style>
  <w:style w:type="paragraph" w:customStyle="1" w:styleId="18">
    <w:name w:val="无间隔1"/>
    <w:basedOn w:val="1"/>
    <w:qFormat/>
    <w:uiPriority w:val="0"/>
    <w:pPr>
      <w:spacing w:line="400" w:lineRule="exact"/>
    </w:pPr>
    <w:rPr>
      <w:sz w:val="24"/>
    </w:rPr>
  </w:style>
  <w:style w:type="character" w:customStyle="1" w:styleId="19">
    <w:name w:val="纯文本 字符"/>
    <w:basedOn w:val="12"/>
    <w:link w:val="6"/>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1358</Words>
  <Characters>1415</Characters>
  <Lines>26</Lines>
  <Paragraphs>7</Paragraphs>
  <TotalTime>2</TotalTime>
  <ScaleCrop>false</ScaleCrop>
  <LinksUpToDate>false</LinksUpToDate>
  <CharactersWithSpaces>1419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2022-03-12T14:17:00Z</dcterms:created>
  <dc:creator>梁 迪</dc:creator>
  <cp:lastModifiedBy>Administrator</cp:lastModifiedBy>
  <dcterms:modified xsi:type="dcterms:W3CDTF">2023-11-15T07:55:32Z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B5671C61E9A747E39E3FB5666E746586</vt:lpwstr>
  </property>
</Properties>
</file>