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“青春红游记”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党史红色文化学习体验项目（第四季）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80" w:firstLineChars="200"/>
        <w:textAlignment w:val="auto"/>
        <w:rPr>
          <w:rFonts w:ascii="仿宋_GB2312" w:eastAsia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eastAsia="仿宋_GB2312"/>
          <w:spacing w:val="10"/>
          <w:sz w:val="32"/>
          <w:szCs w:val="32"/>
        </w:rPr>
        <w:t>“青春红游记”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</w:t>
      </w:r>
      <w:bookmarkStart w:id="0" w:name="_GoBack"/>
      <w:bookmarkEnd w:id="0"/>
      <w:r>
        <w:rPr>
          <w:rFonts w:hint="eastAsia" w:eastAsia="仿宋_GB2312"/>
          <w:spacing w:val="10"/>
          <w:sz w:val="32"/>
          <w:szCs w:val="32"/>
          <w:lang w:eastAsia="zh-CN"/>
        </w:rPr>
        <w:t>史红色文化学习体验项目第四季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1.项目名称：“青春红游记”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党史红色文化学习体验项目第四季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2.项目基本情况：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北京胡同、红色景点、文化街巷为主线，优选5个点位深入挖掘红色印记、城市发展、文明创建、文化资源、高校联盟等方面深刻内涵，通过跑酷类体验仿真还原呈现，形成“少年城市跑”探寻路线，让青少年在指尖互动过程中，享受乐趣、增长见闻、坚定信念，感受首都发展新成就，争做时代新少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3.项目内容: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（1）线上系统定制，包含环节设计与开发，系统要承载30万人次，保持同时上线5000人；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（2）系统全要素手绘设计；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（3）系统所需动画定制，含角色动作等；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（4）系统所需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跑酷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环节体验和设计，每个区域3-5个；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（5）系统所需所有题库制作，且按照难易有所区分；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（6）完成系统转发所需的海报设计或认证环节设计；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（7）负责实景勘测，路线设计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上线后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1年内的系统正常维护。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1.须具有中华人民共和国境内注册的独立法人资格；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3.供应商应当具备下列条件：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（1）具有独立承担民事责任的能力；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（2）具有良好的商业信誉和健全的财务会计制度；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（3）具有履行合同所必需的专业技术能力；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（4）有依法缴纳税收和社会保障资金的良好记录；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  <w:t>（6）未被“信用中国”（www.creditchina.gov.cn）、中国政府采购网（www.ccgp.gov.cn）列入失信被执行人、重大税收违法案件当事人名单、政府采购严重违法失信行为记录名单；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  <w:t>（7）法律、行政法规规定的其他条件。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4.须了解行业相关设备特点；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5.符合法律、法规规定的其它要求。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1.递交截止时间（询价时间）：202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日下午17: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2.递交地点：北京市西城区南菜园街51号2号楼41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3.申报企业需提交的材料：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（1）项目报价及预算明细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（总价不超过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（2）法人身份证（复印件加盖公章）；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（3）营业执照副本（复印件加盖公章）；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  <w:t>本项目公告</w:t>
      </w:r>
      <w:r>
        <w:rPr>
          <w:rFonts w:hint="eastAsia"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拟于</w:t>
      </w:r>
      <w:r>
        <w:rPr>
          <w:rFonts w:hint="eastAsia"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  <w:t>共青团北京市西城区委员会“青春西城”官方网站</w:t>
      </w:r>
      <w:r>
        <w:rPr>
          <w:rFonts w:hint="eastAsia"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eastAsia="仿宋_GB2312"/>
          <w:b w:val="0"/>
          <w:bCs w:val="0"/>
          <w:snapToGrid/>
          <w:color w:val="auto"/>
          <w:spacing w:val="0"/>
          <w:kern w:val="0"/>
          <w:sz w:val="32"/>
          <w:szCs w:val="32"/>
          <w:highlight w:val="none"/>
        </w:rPr>
        <w:t>发布。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名    称：共青团北京市西城区委员会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地    点：北京市西城区南菜园街51号2号楼41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肖珊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肖佳玺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联系方式：010-839754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78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共青团北京市西城区委员会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日  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-173990</wp:posOffset>
              </wp:positionV>
              <wp:extent cx="363855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5pt;margin-top:-13.7pt;height:24.55pt;width:28.65pt;mso-position-horizontal-relative:margin;z-index:251659264;mso-width-relative:page;mso-height-relative:page;" filled="f" stroked="f" coordsize="21600,21600" o:gfxdata="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VJAytoAAAAKAQAADwAAAAAAAAABACAAAAAiAAAAZHJzL2Rv&#10;d25yZXYueG1sUEsBAhQAFAAAAAgAh07iQEYCw+w4AgAAYQ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7277"/>
    <w:rsid w:val="00021341"/>
    <w:rsid w:val="00114BA8"/>
    <w:rsid w:val="001C0A35"/>
    <w:rsid w:val="00200BA8"/>
    <w:rsid w:val="00211E21"/>
    <w:rsid w:val="0024549D"/>
    <w:rsid w:val="00363BD2"/>
    <w:rsid w:val="00374F8E"/>
    <w:rsid w:val="00393E80"/>
    <w:rsid w:val="004E2936"/>
    <w:rsid w:val="004E667E"/>
    <w:rsid w:val="0055505D"/>
    <w:rsid w:val="00557FBC"/>
    <w:rsid w:val="00675720"/>
    <w:rsid w:val="00677DBD"/>
    <w:rsid w:val="006B63BB"/>
    <w:rsid w:val="00830B3E"/>
    <w:rsid w:val="008801EB"/>
    <w:rsid w:val="008C1F60"/>
    <w:rsid w:val="00966608"/>
    <w:rsid w:val="00996966"/>
    <w:rsid w:val="00B72D0C"/>
    <w:rsid w:val="00B776BB"/>
    <w:rsid w:val="00BA0475"/>
    <w:rsid w:val="00C54783"/>
    <w:rsid w:val="00D369A1"/>
    <w:rsid w:val="00DB45F8"/>
    <w:rsid w:val="00E6714A"/>
    <w:rsid w:val="00F15306"/>
    <w:rsid w:val="01240EE6"/>
    <w:rsid w:val="018543F2"/>
    <w:rsid w:val="02601107"/>
    <w:rsid w:val="02CF29FD"/>
    <w:rsid w:val="054A3BD6"/>
    <w:rsid w:val="05A808D4"/>
    <w:rsid w:val="06711EA5"/>
    <w:rsid w:val="08085217"/>
    <w:rsid w:val="0849606A"/>
    <w:rsid w:val="08B4351F"/>
    <w:rsid w:val="0BB40D72"/>
    <w:rsid w:val="0BF52107"/>
    <w:rsid w:val="0BFB6242"/>
    <w:rsid w:val="0D605A57"/>
    <w:rsid w:val="0EA5238C"/>
    <w:rsid w:val="10882F9D"/>
    <w:rsid w:val="11184C5D"/>
    <w:rsid w:val="12622612"/>
    <w:rsid w:val="138D28B6"/>
    <w:rsid w:val="14E410BB"/>
    <w:rsid w:val="160D6841"/>
    <w:rsid w:val="16681FE9"/>
    <w:rsid w:val="16CB0F97"/>
    <w:rsid w:val="17B45C31"/>
    <w:rsid w:val="18345C55"/>
    <w:rsid w:val="18FB0517"/>
    <w:rsid w:val="1D6D28D0"/>
    <w:rsid w:val="201F7491"/>
    <w:rsid w:val="20656EFE"/>
    <w:rsid w:val="221B27C2"/>
    <w:rsid w:val="24943E8B"/>
    <w:rsid w:val="254B7998"/>
    <w:rsid w:val="25B15072"/>
    <w:rsid w:val="25F30202"/>
    <w:rsid w:val="25FA6BC8"/>
    <w:rsid w:val="26566D1E"/>
    <w:rsid w:val="266D22F1"/>
    <w:rsid w:val="269029C6"/>
    <w:rsid w:val="27D719A3"/>
    <w:rsid w:val="28C01A90"/>
    <w:rsid w:val="29543D3F"/>
    <w:rsid w:val="29564B44"/>
    <w:rsid w:val="2A3D20DB"/>
    <w:rsid w:val="2B8F6897"/>
    <w:rsid w:val="2C244D24"/>
    <w:rsid w:val="2CA65024"/>
    <w:rsid w:val="2CF75CCD"/>
    <w:rsid w:val="2E5C1C86"/>
    <w:rsid w:val="2FFC0F04"/>
    <w:rsid w:val="31643F69"/>
    <w:rsid w:val="319A19B7"/>
    <w:rsid w:val="31B45EC9"/>
    <w:rsid w:val="32411B04"/>
    <w:rsid w:val="327C122A"/>
    <w:rsid w:val="33CB0CED"/>
    <w:rsid w:val="37311C27"/>
    <w:rsid w:val="3776777C"/>
    <w:rsid w:val="380C6F86"/>
    <w:rsid w:val="39A126F3"/>
    <w:rsid w:val="3A9D505A"/>
    <w:rsid w:val="3B120F0B"/>
    <w:rsid w:val="3C425F00"/>
    <w:rsid w:val="3C470A4C"/>
    <w:rsid w:val="3D8306CF"/>
    <w:rsid w:val="3DE246A5"/>
    <w:rsid w:val="3F6B775E"/>
    <w:rsid w:val="3FB90116"/>
    <w:rsid w:val="40AA5295"/>
    <w:rsid w:val="410B66EB"/>
    <w:rsid w:val="4114626D"/>
    <w:rsid w:val="412D5431"/>
    <w:rsid w:val="42633796"/>
    <w:rsid w:val="45356EB7"/>
    <w:rsid w:val="4570717C"/>
    <w:rsid w:val="4699195A"/>
    <w:rsid w:val="48EA4D7C"/>
    <w:rsid w:val="49485A93"/>
    <w:rsid w:val="4B124EAF"/>
    <w:rsid w:val="4BA06481"/>
    <w:rsid w:val="4C0B1FF9"/>
    <w:rsid w:val="4CDC0965"/>
    <w:rsid w:val="4D31765B"/>
    <w:rsid w:val="4D5F51A5"/>
    <w:rsid w:val="4D6E3983"/>
    <w:rsid w:val="4E9125E5"/>
    <w:rsid w:val="4ECC1F41"/>
    <w:rsid w:val="4FCC60F2"/>
    <w:rsid w:val="4FEB6B02"/>
    <w:rsid w:val="50202012"/>
    <w:rsid w:val="504208AA"/>
    <w:rsid w:val="50B83CF1"/>
    <w:rsid w:val="51007132"/>
    <w:rsid w:val="52694147"/>
    <w:rsid w:val="536A1F11"/>
    <w:rsid w:val="54D379B4"/>
    <w:rsid w:val="54F178CE"/>
    <w:rsid w:val="565A7250"/>
    <w:rsid w:val="56666896"/>
    <w:rsid w:val="58250515"/>
    <w:rsid w:val="59067277"/>
    <w:rsid w:val="5A592196"/>
    <w:rsid w:val="5B8014B2"/>
    <w:rsid w:val="5DE13C26"/>
    <w:rsid w:val="5F655E55"/>
    <w:rsid w:val="5F8F6A02"/>
    <w:rsid w:val="610E057A"/>
    <w:rsid w:val="634E3437"/>
    <w:rsid w:val="64160874"/>
    <w:rsid w:val="655A7E73"/>
    <w:rsid w:val="65DB3EDD"/>
    <w:rsid w:val="66B15217"/>
    <w:rsid w:val="672A6038"/>
    <w:rsid w:val="67A41A34"/>
    <w:rsid w:val="69714671"/>
    <w:rsid w:val="697164F4"/>
    <w:rsid w:val="6ABB6A7E"/>
    <w:rsid w:val="6B0356F4"/>
    <w:rsid w:val="6C5429AF"/>
    <w:rsid w:val="6CF729A7"/>
    <w:rsid w:val="705502BB"/>
    <w:rsid w:val="71421DA6"/>
    <w:rsid w:val="72D73F10"/>
    <w:rsid w:val="731A05CB"/>
    <w:rsid w:val="74A35A36"/>
    <w:rsid w:val="76E6281B"/>
    <w:rsid w:val="77A12DF7"/>
    <w:rsid w:val="785B3A2A"/>
    <w:rsid w:val="790115A0"/>
    <w:rsid w:val="7A3E5854"/>
    <w:rsid w:val="7AC704C3"/>
    <w:rsid w:val="7B9E6BCF"/>
    <w:rsid w:val="7C931324"/>
    <w:rsid w:val="7DAC450C"/>
    <w:rsid w:val="7D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5">
    <w:name w:val="Normal Indent"/>
    <w:basedOn w:val="1"/>
    <w:next w:val="6"/>
    <w:qFormat/>
    <w:uiPriority w:val="99"/>
    <w:pPr>
      <w:spacing w:line="560" w:lineRule="exact"/>
      <w:ind w:firstLine="560"/>
    </w:pPr>
    <w:rPr>
      <w:rFonts w:eastAsia="仿宋_GB2312"/>
      <w:sz w:val="36"/>
      <w:szCs w:val="36"/>
    </w:rPr>
  </w:style>
  <w:style w:type="paragraph" w:styleId="6">
    <w:name w:val="Body Text Indent"/>
    <w:basedOn w:val="1"/>
    <w:next w:val="5"/>
    <w:qFormat/>
    <w:uiPriority w:val="0"/>
    <w:pPr>
      <w:spacing w:line="360" w:lineRule="auto"/>
      <w:ind w:firstLine="420" w:firstLineChars="200"/>
    </w:pPr>
    <w:rPr>
      <w:bCs/>
      <w:szCs w:val="30"/>
    </w:rPr>
  </w:style>
  <w:style w:type="paragraph" w:styleId="7">
    <w:name w:val="Plain Text"/>
    <w:basedOn w:val="1"/>
    <w:qFormat/>
    <w:uiPriority w:val="0"/>
    <w:pPr>
      <w:overflowPunct w:val="0"/>
      <w:spacing w:line="560" w:lineRule="exact"/>
      <w:ind w:firstLine="880" w:firstLineChars="200"/>
    </w:pPr>
    <w:rPr>
      <w:rFonts w:ascii="宋体" w:hAnsi="宋体"/>
      <w:szCs w:val="20"/>
      <w:lang w:val="zh-CN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99"/>
    <w:pPr>
      <w:widowControl/>
      <w:spacing w:beforeLines="100" w:afterLines="50"/>
      <w:ind w:firstLine="0" w:firstLineChars="0"/>
      <w:jc w:val="center"/>
      <w:outlineLvl w:val="0"/>
    </w:pPr>
    <w:rPr>
      <w:rFonts w:ascii="Cambria" w:hAnsi="Cambria" w:eastAsia="华文中宋"/>
      <w:b/>
      <w:bCs/>
      <w:sz w:val="36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333333"/>
      <w:u w:val="none"/>
    </w:rPr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paragraph" w:customStyle="1" w:styleId="18">
    <w:name w:val="首行缩进"/>
    <w:basedOn w:val="1"/>
    <w:next w:val="19"/>
    <w:qFormat/>
    <w:uiPriority w:val="0"/>
    <w:pPr>
      <w:widowControl/>
      <w:spacing w:line="360" w:lineRule="auto"/>
      <w:ind w:firstLine="480"/>
    </w:pPr>
    <w:rPr>
      <w:rFonts w:ascii="宋体"/>
      <w:sz w:val="24"/>
    </w:rPr>
  </w:style>
  <w:style w:type="paragraph" w:customStyle="1" w:styleId="19">
    <w:name w:val="_Style 2"/>
    <w:basedOn w:val="1"/>
    <w:next w:val="1"/>
    <w:unhideWhenUsed/>
    <w:qFormat/>
    <w:uiPriority w:val="99"/>
    <w:pPr>
      <w:widowControl/>
      <w:ind w:firstLine="420" w:firstLineChars="200"/>
    </w:pPr>
    <w:rPr>
      <w:szCs w:val="22"/>
    </w:rPr>
  </w:style>
  <w:style w:type="character" w:customStyle="1" w:styleId="20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团区委</Company>
  <Pages>3</Pages>
  <Words>164</Words>
  <Characters>936</Characters>
  <Lines>7</Lines>
  <Paragraphs>2</Paragraphs>
  <TotalTime>17</TotalTime>
  <ScaleCrop>false</ScaleCrop>
  <LinksUpToDate>false</LinksUpToDate>
  <CharactersWithSpaces>1098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2020-04-10T03:10:00Z</dcterms:created>
  <dc:creator>111</dc:creator>
  <cp:lastModifiedBy>陈晓蕊</cp:lastModifiedBy>
  <cp:lastPrinted>2023-11-08T06:54:00Z</cp:lastPrinted>
  <dcterms:modified xsi:type="dcterms:W3CDTF">2024-01-15T02:51:17Z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9DF4BD5528B64881902FBE08AC52179F</vt:lpwstr>
  </property>
</Properties>
</file>